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D5" w:rsidRPr="000055B9" w:rsidRDefault="00C8714B" w:rsidP="00FC7CD5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56704;mso-width-relative:margin;mso-height-relative:margin" stroked="f">
            <v:textbox style="mso-next-textbox:#_x0000_s1033">
              <w:txbxContent>
                <w:p w:rsidR="00DE2F7A" w:rsidRDefault="00DE2F7A" w:rsidP="00FC7CD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Удмурт Элькун Кивалтэт</w:t>
                  </w:r>
                </w:p>
                <w:p w:rsidR="00DE2F7A" w:rsidRPr="001A270E" w:rsidRDefault="00DE2F7A" w:rsidP="00FC7CD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«Удмурт Элькунысь кунмурт утиськонъя, кышкыт учыръёся но тылпулэсь утиськонъя дышетскон центр» удысужын ватаса тодон-валан сётонъя (тодон-быгатон будэтонъя) кун дышетон ужъюрт</w:t>
                  </w:r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2">
              <w:txbxContent>
                <w:p w:rsidR="00DE2F7A" w:rsidRPr="001A270E" w:rsidRDefault="00DE2F7A" w:rsidP="00FC7CD5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DE2F7A" w:rsidRPr="001A270E" w:rsidRDefault="00DE2F7A" w:rsidP="00FC7CD5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FC7CD5" w:rsidRPr="000055B9" w:rsidRDefault="00FC7CD5" w:rsidP="00FC7CD5">
      <w:pPr>
        <w:pBdr>
          <w:bottom w:val="single" w:sz="24" w:space="1" w:color="auto"/>
        </w:pBdr>
      </w:pPr>
    </w:p>
    <w:p w:rsidR="00FC7CD5" w:rsidRPr="000055B9" w:rsidRDefault="00FC7CD5" w:rsidP="00FC7CD5"/>
    <w:p w:rsidR="00FC7CD5" w:rsidRPr="000055B9" w:rsidRDefault="00C8714B" w:rsidP="00FC7CD5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58752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DE2F7A" w:rsidRPr="001A270E" w:rsidTr="00BB5DD1">
                    <w:tc>
                      <w:tcPr>
                        <w:tcW w:w="3969" w:type="dxa"/>
                      </w:tcPr>
                      <w:p w:rsidR="00DE2F7A" w:rsidRPr="001A270E" w:rsidRDefault="00DE2F7A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DE2F7A" w:rsidRPr="001A270E" w:rsidTr="00BB5DD1">
                    <w:tc>
                      <w:tcPr>
                        <w:tcW w:w="3969" w:type="dxa"/>
                      </w:tcPr>
                      <w:p w:rsidR="00DE2F7A" w:rsidRPr="001A270E" w:rsidRDefault="00DE2F7A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DE2F7A" w:rsidRPr="001A270E" w:rsidTr="00BB5DD1">
                    <w:tc>
                      <w:tcPr>
                        <w:tcW w:w="3969" w:type="dxa"/>
                      </w:tcPr>
                      <w:p w:rsidR="00DE2F7A" w:rsidRPr="001A270E" w:rsidRDefault="00DE2F7A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DE2F7A" w:rsidRPr="001A270E" w:rsidTr="00BB5DD1">
                    <w:tc>
                      <w:tcPr>
                        <w:tcW w:w="3969" w:type="dxa"/>
                      </w:tcPr>
                      <w:p w:rsidR="00DE2F7A" w:rsidRPr="001A270E" w:rsidRDefault="00DE2F7A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DE2F7A" w:rsidRPr="001A270E" w:rsidTr="00BB5DD1">
                    <w:tc>
                      <w:tcPr>
                        <w:tcW w:w="3969" w:type="dxa"/>
                      </w:tcPr>
                      <w:p w:rsidR="00DE2F7A" w:rsidRPr="001A270E" w:rsidRDefault="00DE2F7A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DE2F7A" w:rsidRPr="001A270E" w:rsidRDefault="00DE2F7A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DE2F7A" w:rsidRDefault="00DE2F7A" w:rsidP="00FC7CD5"/>
              </w:txbxContent>
            </v:textbox>
          </v:shape>
        </w:pict>
      </w:r>
    </w:p>
    <w:p w:rsidR="00FC7CD5" w:rsidRPr="000055B9" w:rsidRDefault="00FC7CD5" w:rsidP="00FC7CD5"/>
    <w:p w:rsidR="00FC7CD5" w:rsidRPr="000055B9" w:rsidRDefault="00FC7CD5" w:rsidP="00FC7CD5"/>
    <w:p w:rsidR="00FC7CD5" w:rsidRPr="000055B9" w:rsidRDefault="00FC7CD5" w:rsidP="00FC7CD5">
      <w:pPr>
        <w:pStyle w:val="a4"/>
        <w:spacing w:line="360" w:lineRule="auto"/>
      </w:pPr>
    </w:p>
    <w:p w:rsidR="00FC7CD5" w:rsidRPr="000055B9" w:rsidRDefault="00FC7CD5" w:rsidP="00FC7CD5">
      <w:pPr>
        <w:pStyle w:val="a4"/>
        <w:spacing w:line="360" w:lineRule="auto"/>
      </w:pPr>
    </w:p>
    <w:p w:rsidR="00FC7CD5" w:rsidRPr="000055B9" w:rsidRDefault="00FC7CD5" w:rsidP="00FC7CD5">
      <w:pPr>
        <w:pStyle w:val="a4"/>
        <w:spacing w:line="360" w:lineRule="auto"/>
      </w:pPr>
    </w:p>
    <w:p w:rsidR="00FC7CD5" w:rsidRPr="000055B9" w:rsidRDefault="00FC7CD5" w:rsidP="00FC7CD5">
      <w:pPr>
        <w:pStyle w:val="a4"/>
        <w:spacing w:line="360" w:lineRule="auto"/>
      </w:pPr>
    </w:p>
    <w:p w:rsidR="00FC7CD5" w:rsidRPr="00FC7CD5" w:rsidRDefault="00FC7CD5" w:rsidP="00FC7CD5">
      <w:pPr>
        <w:pStyle w:val="a4"/>
        <w:jc w:val="center"/>
        <w:rPr>
          <w:sz w:val="26"/>
          <w:szCs w:val="26"/>
        </w:rPr>
      </w:pPr>
      <w:r w:rsidRPr="00FC7CD5">
        <w:rPr>
          <w:b/>
          <w:sz w:val="26"/>
          <w:szCs w:val="26"/>
        </w:rPr>
        <w:t>ДОПОЛНИТЕЛЬНАЯ ПРОФЕССИОНАЛЬНАЯ ПРОГРАММА</w:t>
      </w:r>
      <w:r w:rsidRPr="00FC7CD5">
        <w:rPr>
          <w:b/>
          <w:sz w:val="26"/>
          <w:szCs w:val="26"/>
        </w:rPr>
        <w:br/>
        <w:t>повышения квалификации</w:t>
      </w:r>
      <w:r w:rsidRPr="00FC7CD5">
        <w:rPr>
          <w:sz w:val="26"/>
          <w:szCs w:val="26"/>
        </w:rPr>
        <w:t xml:space="preserve"> </w:t>
      </w:r>
    </w:p>
    <w:p w:rsidR="00FC7CD5" w:rsidRPr="00FC7CD5" w:rsidRDefault="00FC7CD5" w:rsidP="00FC7CD5">
      <w:pPr>
        <w:pStyle w:val="a4"/>
        <w:jc w:val="center"/>
        <w:rPr>
          <w:b/>
          <w:sz w:val="26"/>
          <w:szCs w:val="26"/>
        </w:rPr>
      </w:pPr>
    </w:p>
    <w:p w:rsidR="00FC7CD5" w:rsidRPr="00FC7CD5" w:rsidRDefault="00FC7CD5" w:rsidP="00FC7CD5">
      <w:pPr>
        <w:pStyle w:val="a4"/>
        <w:pBdr>
          <w:bottom w:val="single" w:sz="4" w:space="1" w:color="auto"/>
        </w:pBdr>
        <w:jc w:val="center"/>
        <w:rPr>
          <w:b/>
          <w:sz w:val="26"/>
          <w:szCs w:val="26"/>
        </w:rPr>
      </w:pPr>
      <w:r w:rsidRPr="00FC7CD5">
        <w:rPr>
          <w:b/>
          <w:sz w:val="26"/>
          <w:szCs w:val="26"/>
        </w:rPr>
        <w:t xml:space="preserve">РУКОВОДИТЕЛИ И РАБОТНИКИ ЕДИНЫХ ДЕЖУРНО-ДИСПЕТЧЕРСКИХ СЛУЖБ МУНИЦИПАЛЬНЫХ ОБРАЗОВАНИЙ, ПОДВЕДОМСТВЕННЫХ ОРГАНАМ МЕСТНОГО САМОУПРАВЛЕНИЯ, ДЕЖУРНО-ДИСПЕТЧЕРСКИХ СЛУЖБ ЭКСТРЕННЫХ ОПЕРАТИВНЫХ СЛУЖБ, А ТАКЖЕ ДРУГИХ ОРГАНИЗАЦИЙ (ПОДРАЗДЕЛЕНИЙ), ОБЕСПЕЧИВАЮЩИХ ДЕЯТЕЛЬНОСТЬ ОРГАНОВ МЕСТНОГО САМОУПРАВЛЕНИЯ В ОБЛАСТИ ЗАЩИТЫ НАСЕЛЕНИЯ И ТЕРРИТОРИЙ ОТ ЧРЕЗВЫЧАЙНЫХ СИТУАЦИЙ, УПРАВЛЕНИЯ СИЛАМИ И СРЕДСТВАМИ, ПРЕДНАЗНАЧЕННЫХ И ПРИВЛЕКАЕМЫХ ДЛЯ ПРЕДУПРЕЖДЕНИЯ И ЛИКВИДАЦИИ ЧРЕЗВЫЧАЙНЫХ СИТУАЦИЙ, ОСУЩЕСТВЛЕНИЯ ОБМЕНА ИНФОРМАЦИЕЙ И ОПОВЕЩЕНИЯ НАСЕЛЕНИЯ О ЧРЕЗВЫЧАЙНЫХ СИТУАЦИЯХ </w:t>
      </w:r>
    </w:p>
    <w:p w:rsidR="00FC7CD5" w:rsidRPr="000055B9" w:rsidRDefault="00FC7CD5" w:rsidP="00FC7CD5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FC7CD5" w:rsidRPr="000055B9" w:rsidTr="00FC7CD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FC7CD5" w:rsidRPr="000055B9" w:rsidRDefault="00FC7CD5" w:rsidP="00FC7CD5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FC7CD5" w:rsidRPr="000055B9" w:rsidRDefault="00FC7CD5" w:rsidP="00FC7CD5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FC7CD5" w:rsidRPr="000055B9" w:rsidTr="00FC7CD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FC7CD5" w:rsidRPr="000055B9" w:rsidRDefault="00FC7CD5" w:rsidP="00FC7CD5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FC7CD5" w:rsidRPr="000055B9" w:rsidTr="00FC7CD5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7CD5" w:rsidRPr="00FC7CD5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FC7CD5" w:rsidRPr="000055B9" w:rsidTr="00FC7CD5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7CD5" w:rsidRPr="000055B9" w:rsidRDefault="00FC7CD5" w:rsidP="00FC7CD5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FC7CD5" w:rsidRPr="000055B9" w:rsidRDefault="00FC7CD5" w:rsidP="00FC7CD5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FC7CD5" w:rsidRPr="000055B9" w:rsidRDefault="00FC7CD5" w:rsidP="00FC7CD5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FC7CD5" w:rsidRPr="000055B9" w:rsidRDefault="00FC7CD5" w:rsidP="00FC7CD5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FC7CD5" w:rsidRPr="000055B9" w:rsidRDefault="00FC7CD5" w:rsidP="00FC7CD5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552331" w:rsidRPr="00FC7CD5" w:rsidRDefault="00FC7CD5" w:rsidP="00207EBD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207EBD" w:rsidRDefault="00207EBD" w:rsidP="00FC7CD5">
      <w:pPr>
        <w:pStyle w:val="a4"/>
        <w:spacing w:line="360" w:lineRule="auto"/>
        <w:jc w:val="center"/>
        <w:rPr>
          <w:b/>
          <w:szCs w:val="24"/>
        </w:rPr>
      </w:pPr>
    </w:p>
    <w:p w:rsidR="00FC7CD5" w:rsidRPr="000055B9" w:rsidRDefault="00FC7CD5" w:rsidP="00FC7CD5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FC7CD5" w:rsidRPr="000055B9" w:rsidRDefault="00FC7CD5" w:rsidP="00FC7CD5">
      <w:pPr>
        <w:pStyle w:val="a4"/>
        <w:spacing w:line="360" w:lineRule="auto"/>
        <w:jc w:val="center"/>
        <w:rPr>
          <w:b/>
          <w:szCs w:val="24"/>
        </w:rPr>
      </w:pPr>
    </w:p>
    <w:p w:rsidR="00FC7CD5" w:rsidRPr="00F36C55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  <w:rPr>
          <w:lang w:val="en-US"/>
        </w:rPr>
      </w:pPr>
      <w:r w:rsidRPr="000055B9">
        <w:t>1. ОБЩИЕ ПОЛОЖЕНИЯ</w:t>
      </w:r>
      <w:r w:rsidR="00F36C55">
        <w:tab/>
      </w:r>
      <w:r w:rsidR="00F36C55">
        <w:rPr>
          <w:lang w:val="en-US"/>
        </w:rPr>
        <w:t>3</w:t>
      </w:r>
    </w:p>
    <w:p w:rsidR="00FC7CD5" w:rsidRPr="00F36C55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F36C55">
        <w:t xml:space="preserve"> ОБУЧЕНИЯ</w:t>
      </w:r>
      <w:r w:rsidR="00F36C55">
        <w:tab/>
      </w:r>
      <w:r w:rsidR="00F36C55" w:rsidRPr="00F36C55">
        <w:t>5</w:t>
      </w:r>
    </w:p>
    <w:p w:rsidR="00FC7CD5" w:rsidRPr="00207EBD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F36C55">
        <w:t>ЛАНИРУЕМЫЕ РЕЗУЛЬТАТЫ ОБУЧЕНИЯ</w:t>
      </w:r>
      <w:r w:rsidR="00F36C55">
        <w:tab/>
      </w:r>
      <w:r w:rsidR="00F36C55" w:rsidRPr="00207EBD">
        <w:t>7</w:t>
      </w:r>
    </w:p>
    <w:p w:rsidR="00FC7CD5" w:rsidRPr="00207EBD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2E60FA">
        <w:tab/>
      </w:r>
      <w:r w:rsidR="00DE2F7A" w:rsidRPr="00207EBD">
        <w:t>9</w:t>
      </w:r>
    </w:p>
    <w:p w:rsidR="00FC7CD5" w:rsidRPr="00207EBD" w:rsidRDefault="002E60FA" w:rsidP="00FC7CD5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</w:t>
      </w:r>
      <w:r w:rsidR="00DE2F7A" w:rsidRPr="00207EBD">
        <w:t>0</w:t>
      </w:r>
    </w:p>
    <w:p w:rsidR="00FC7CD5" w:rsidRPr="00207EBD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DE2F7A" w:rsidRPr="00207EBD">
        <w:t>4</w:t>
      </w:r>
    </w:p>
    <w:p w:rsidR="00FC7CD5" w:rsidRPr="00DE2F7A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2E60FA">
        <w:t>ЕСТАЦИИ И ОЦЕНОЧНЫЕ МАТЕРИАЛЫ</w:t>
      </w:r>
      <w:r w:rsidR="002E60FA">
        <w:tab/>
      </w:r>
      <w:r w:rsidR="00DE2F7A" w:rsidRPr="00DE2F7A">
        <w:t>25</w:t>
      </w:r>
    </w:p>
    <w:p w:rsidR="00FC7CD5" w:rsidRPr="00207EBD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 w:rsidR="002E60FA">
        <w:t>ЧЕБНО-МАТЕРИАЛЬНАЯ БАЗА</w:t>
      </w:r>
      <w:r w:rsidR="002E60FA">
        <w:tab/>
      </w:r>
      <w:r w:rsidR="00DE2F7A" w:rsidRPr="00207EBD">
        <w:t>26</w:t>
      </w:r>
    </w:p>
    <w:p w:rsidR="00FC7CD5" w:rsidRPr="00DE2F7A" w:rsidRDefault="00FC7CD5" w:rsidP="00FC7CD5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2E60FA">
        <w:tab/>
      </w:r>
      <w:r w:rsidR="00DE2F7A" w:rsidRPr="00DE2F7A">
        <w:t>42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ED41AE" w:rsidRDefault="001837F7" w:rsidP="000055B9">
      <w:pPr>
        <w:pStyle w:val="a4"/>
        <w:spacing w:line="360" w:lineRule="auto"/>
        <w:jc w:val="center"/>
        <w:rPr>
          <w:b/>
          <w:color w:val="FF0000"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344A3" w:rsidRDefault="001837F7" w:rsidP="000055B9">
      <w:pPr>
        <w:pStyle w:val="a4"/>
        <w:spacing w:line="360" w:lineRule="auto"/>
        <w:jc w:val="center"/>
        <w:rPr>
          <w:b/>
          <w:color w:val="0070C0"/>
        </w:rPr>
      </w:pPr>
    </w:p>
    <w:p w:rsidR="002E60FA" w:rsidRPr="000055B9" w:rsidRDefault="002E60FA" w:rsidP="002E60FA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2E60FA" w:rsidRPr="006E53C7" w:rsidRDefault="002E60FA" w:rsidP="002E60F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C21998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Pr="003E1AE0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 и работников</w:t>
      </w:r>
      <w:r w:rsidRPr="002E60FA">
        <w:rPr>
          <w:sz w:val="24"/>
          <w:szCs w:val="24"/>
        </w:rPr>
        <w:t xml:space="preserve"> единых дежурно-диспетчерских служб муниципальных образований, подведомственных органам местного самоуправления, дежурно-диспетчерских служб экстренных оперативных служб, а также других организаций (подразделений), обеспечивающих деятельность органов местного самоуправления в области защиты населения и территорий от чрезвычайных ситуаций, управления силами и средствами, предназначенными и привлекаемыми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</w:t>
      </w:r>
      <w:r w:rsidRPr="006E53C7">
        <w:rPr>
          <w:spacing w:val="2"/>
          <w:sz w:val="24"/>
          <w:szCs w:val="24"/>
        </w:rPr>
        <w:lastRenderedPageBreak/>
        <w:t>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2E60FA" w:rsidRDefault="002E60FA" w:rsidP="002E60FA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2E60FA" w:rsidRPr="006E53C7" w:rsidRDefault="002E60FA" w:rsidP="002E60FA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руководителей и работников</w:t>
      </w:r>
      <w:r w:rsidRPr="002E60FA">
        <w:rPr>
          <w:spacing w:val="1"/>
          <w:sz w:val="24"/>
          <w:szCs w:val="24"/>
        </w:rPr>
        <w:t xml:space="preserve"> единых дежурно-диспетчерских служб муниципальных образований, подведомственных органам местного самоуправления, дежурно-диспетчерских служб экстренных оперативных служб, а также других организаций (подразделений), обеспечивающих деятельность органов местного самоуправления в области защиты населения и территорий от чрезвычайных ситуаций, управления силами и средствами, предназначенными и привлекаемыми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2E60FA" w:rsidRPr="00377F65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2E60FA" w:rsidRPr="00377F65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2E60FA" w:rsidRPr="00377F65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2E60FA" w:rsidRPr="00377F65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–</w:t>
      </w:r>
      <w:r w:rsidRPr="00377F65">
        <w:rPr>
          <w:spacing w:val="1"/>
          <w:sz w:val="24"/>
          <w:szCs w:val="24"/>
        </w:rPr>
        <w:t xml:space="preserve"> осознание обучающимися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2E60FA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2E60FA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2E60FA" w:rsidRPr="001F1336" w:rsidRDefault="002E60FA" w:rsidP="002E60FA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совершенствования качества повышения квалификации должностных лиц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модульно-компетентностного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r w:rsidRPr="001F1336">
        <w:rPr>
          <w:spacing w:val="2"/>
          <w:sz w:val="24"/>
          <w:szCs w:val="24"/>
        </w:rPr>
        <w:t xml:space="preserve">обучаемыми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2E60FA" w:rsidRPr="000055B9" w:rsidRDefault="002E60FA" w:rsidP="002E60FA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67197" w:rsidRPr="00261510" w:rsidRDefault="00A67197" w:rsidP="00A67197">
      <w:pPr>
        <w:autoSpaceDE w:val="0"/>
        <w:autoSpaceDN w:val="0"/>
        <w:spacing w:line="360" w:lineRule="auto"/>
        <w:ind w:left="714"/>
        <w:rPr>
          <w:b/>
          <w:caps/>
          <w:spacing w:val="2"/>
          <w:sz w:val="24"/>
          <w:szCs w:val="24"/>
        </w:rPr>
      </w:pPr>
    </w:p>
    <w:p w:rsidR="00F947BB" w:rsidRPr="00261510" w:rsidRDefault="00F947BB" w:rsidP="00F92EA5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261510">
        <w:rPr>
          <w:b/>
          <w:spacing w:val="2"/>
          <w:sz w:val="24"/>
          <w:szCs w:val="24"/>
        </w:rPr>
        <w:t xml:space="preserve">2. </w:t>
      </w:r>
      <w:r w:rsidR="001837F7" w:rsidRPr="00261510">
        <w:rPr>
          <w:b/>
          <w:spacing w:val="2"/>
          <w:sz w:val="24"/>
          <w:szCs w:val="24"/>
        </w:rPr>
        <w:t>КОМПЕТЕНЦИИ,</w:t>
      </w:r>
      <w:r w:rsidRPr="00261510">
        <w:rPr>
          <w:b/>
          <w:spacing w:val="2"/>
          <w:sz w:val="24"/>
          <w:szCs w:val="24"/>
        </w:rPr>
        <w:t xml:space="preserve"> ФОРМИРУЕМЫЕ И </w:t>
      </w:r>
      <w:r w:rsidR="00EE5C9E" w:rsidRPr="00261510">
        <w:rPr>
          <w:b/>
          <w:spacing w:val="2"/>
          <w:sz w:val="24"/>
          <w:szCs w:val="24"/>
        </w:rPr>
        <w:t xml:space="preserve">СОВЕРШЕНСТВУЕМЫЕ </w:t>
      </w:r>
      <w:r w:rsidRPr="00261510">
        <w:rPr>
          <w:b/>
          <w:spacing w:val="2"/>
          <w:sz w:val="24"/>
          <w:szCs w:val="24"/>
        </w:rPr>
        <w:t>В РЕЗУЛЬТАТЕ ОБУЧЕНИЯ</w:t>
      </w:r>
    </w:p>
    <w:p w:rsidR="00F947BB" w:rsidRPr="00261510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2E60FA" w:rsidRDefault="00D729EF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2E60FA" w:rsidRDefault="00D729EF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571C73" w:rsidRPr="00261510" w:rsidRDefault="00571C73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CF6426" w:rsidRDefault="00571C73" w:rsidP="00CF6426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3) способность к профессиональному росту (ОК-3);</w:t>
      </w:r>
    </w:p>
    <w:p w:rsidR="00571C73" w:rsidRPr="00261510" w:rsidRDefault="00571C73" w:rsidP="00CF6426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4) способность самостоятельно получать знания, используя</w:t>
      </w:r>
      <w:r w:rsidR="00CF6426">
        <w:rPr>
          <w:sz w:val="24"/>
          <w:szCs w:val="24"/>
        </w:rPr>
        <w:t xml:space="preserve"> различные источники информации </w:t>
      </w:r>
      <w:r w:rsidRPr="00261510">
        <w:rPr>
          <w:sz w:val="24"/>
          <w:szCs w:val="24"/>
        </w:rPr>
        <w:t>(ОК-4);</w:t>
      </w:r>
    </w:p>
    <w:p w:rsidR="00571C73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5</w:t>
      </w:r>
      <w:r w:rsidR="00571C73" w:rsidRPr="00261510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571C73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>6</w:t>
      </w:r>
      <w:r w:rsidR="00571C73" w:rsidRPr="00261510">
        <w:rPr>
          <w:sz w:val="24"/>
          <w:szCs w:val="24"/>
        </w:rPr>
        <w:t>) способность принимать управленческие и технические решения (ОК-8);</w:t>
      </w:r>
    </w:p>
    <w:p w:rsidR="00EE5C9E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7</w:t>
      </w:r>
      <w:r w:rsidR="00D729EF" w:rsidRPr="00261510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8</w:t>
      </w:r>
      <w:r w:rsidR="00D729EF" w:rsidRPr="00261510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9</w:t>
      </w:r>
      <w:r w:rsidR="00D729EF" w:rsidRPr="00261510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10</w:t>
      </w:r>
      <w:r w:rsidR="00D729EF" w:rsidRPr="00261510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11</w:t>
      </w:r>
      <w:r w:rsidR="00D729EF" w:rsidRPr="00261510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12</w:t>
      </w:r>
      <w:r w:rsidR="00D729EF" w:rsidRPr="00261510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571C73" w:rsidRPr="00261510" w:rsidRDefault="00437772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13</w:t>
      </w:r>
      <w:r w:rsidR="00571C73" w:rsidRPr="00261510">
        <w:rPr>
          <w:sz w:val="24"/>
          <w:szCs w:val="24"/>
        </w:rPr>
        <w:t>) способность использовать организационно-управленческие навыки в профессиональной и социальной деятельности (ОК-26);</w:t>
      </w:r>
    </w:p>
    <w:p w:rsidR="00EE5C9E" w:rsidRPr="00261510" w:rsidRDefault="00D729EF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261510" w:rsidRDefault="00D729EF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261510" w:rsidRDefault="003B135A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2</w:t>
      </w:r>
      <w:r w:rsidR="00D729EF" w:rsidRPr="00261510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571C73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3</w:t>
      </w:r>
      <w:r w:rsidR="00571C73" w:rsidRPr="00261510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EE5C9E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4</w:t>
      </w:r>
      <w:r w:rsidR="00D729EF" w:rsidRPr="00261510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571C73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5</w:t>
      </w:r>
      <w:r w:rsidR="00571C73" w:rsidRPr="00261510">
        <w:rPr>
          <w:sz w:val="24"/>
          <w:szCs w:val="24"/>
        </w:rPr>
        <w:t>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</w:p>
    <w:p w:rsidR="00D729EF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6</w:t>
      </w:r>
      <w:r w:rsidR="00D729EF" w:rsidRPr="00261510">
        <w:rPr>
          <w:sz w:val="24"/>
          <w:szCs w:val="24"/>
        </w:rPr>
        <w:t>) способность организовывать работу творческого коллектива в обстановке коллективизма и взаимопомощи (ОПК-14);</w:t>
      </w:r>
    </w:p>
    <w:p w:rsidR="00EE5C9E" w:rsidRPr="00261510" w:rsidRDefault="00D729EF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1</w:t>
      </w:r>
      <w:r w:rsidR="00D729EF" w:rsidRPr="00261510">
        <w:rPr>
          <w:sz w:val="24"/>
          <w:szCs w:val="24"/>
        </w:rPr>
        <w:t>) способность разрабатывать и использовать графическую документацию (ПК-2);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2</w:t>
      </w:r>
      <w:r w:rsidR="00D729EF" w:rsidRPr="00261510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lastRenderedPageBreak/>
        <w:t>3</w:t>
      </w:r>
      <w:r w:rsidR="00D729EF" w:rsidRPr="00261510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4</w:t>
      </w:r>
      <w:r w:rsidR="00D729EF" w:rsidRPr="00261510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5</w:t>
      </w:r>
      <w:r w:rsidR="00D729EF" w:rsidRPr="00261510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6</w:t>
      </w:r>
      <w:r w:rsidR="00D729EF" w:rsidRPr="00261510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7</w:t>
      </w:r>
      <w:r w:rsidR="00D729EF" w:rsidRPr="00261510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8</w:t>
      </w:r>
      <w:r w:rsidR="00D729EF" w:rsidRPr="00261510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261510" w:rsidRDefault="00CE03E8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sz w:val="24"/>
          <w:szCs w:val="24"/>
        </w:rPr>
        <w:t>9</w:t>
      </w:r>
      <w:r w:rsidR="00D729EF" w:rsidRPr="00261510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EE5C9E" w:rsidRPr="00261510" w:rsidRDefault="00D729EF" w:rsidP="002E60F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261510">
        <w:rPr>
          <w:b/>
          <w:sz w:val="24"/>
          <w:szCs w:val="24"/>
          <w:u w:val="single"/>
        </w:rPr>
        <w:t>Универсальные компетенции:</w:t>
      </w:r>
    </w:p>
    <w:p w:rsidR="00CE03E8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1) способность следовать этическим нормам в профессиональной деятельности (УК-5);</w:t>
      </w:r>
    </w:p>
    <w:p w:rsidR="00D729EF" w:rsidRPr="00261510" w:rsidRDefault="00CE03E8" w:rsidP="002E60FA">
      <w:pPr>
        <w:spacing w:line="360" w:lineRule="auto"/>
        <w:ind w:firstLine="709"/>
        <w:rPr>
          <w:sz w:val="24"/>
          <w:szCs w:val="24"/>
        </w:rPr>
      </w:pPr>
      <w:r w:rsidRPr="00261510">
        <w:rPr>
          <w:sz w:val="24"/>
          <w:szCs w:val="24"/>
        </w:rPr>
        <w:t>2</w:t>
      </w:r>
      <w:r w:rsidR="00D729EF" w:rsidRPr="00261510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261510" w:rsidRDefault="00E446D0" w:rsidP="00EC15D8">
      <w:pPr>
        <w:spacing w:line="360" w:lineRule="auto"/>
        <w:ind w:left="567"/>
        <w:rPr>
          <w:caps/>
          <w:spacing w:val="1"/>
          <w:sz w:val="24"/>
          <w:szCs w:val="24"/>
        </w:rPr>
      </w:pPr>
    </w:p>
    <w:p w:rsidR="00FC6E60" w:rsidRPr="00261510" w:rsidRDefault="00F947BB" w:rsidP="00CF6426">
      <w:pPr>
        <w:spacing w:line="360" w:lineRule="auto"/>
        <w:ind w:firstLine="709"/>
        <w:jc w:val="center"/>
        <w:rPr>
          <w:b/>
          <w:caps/>
          <w:spacing w:val="1"/>
          <w:sz w:val="24"/>
          <w:szCs w:val="24"/>
        </w:rPr>
      </w:pPr>
      <w:r w:rsidRPr="00261510">
        <w:rPr>
          <w:b/>
          <w:caps/>
          <w:spacing w:val="1"/>
          <w:sz w:val="24"/>
          <w:szCs w:val="24"/>
        </w:rPr>
        <w:t xml:space="preserve">3. </w:t>
      </w:r>
      <w:r w:rsidR="00C95533" w:rsidRPr="00261510">
        <w:rPr>
          <w:b/>
          <w:caps/>
          <w:spacing w:val="1"/>
          <w:sz w:val="24"/>
          <w:szCs w:val="24"/>
        </w:rPr>
        <w:t>ПЛАНИРУЕМЫЕ РЕЗУЛЬТАТЫ ОБУЧЕНИЯ</w:t>
      </w:r>
      <w:bookmarkEnd w:id="0"/>
    </w:p>
    <w:p w:rsidR="0065529C" w:rsidRPr="00261510" w:rsidRDefault="0065529C" w:rsidP="00CF6426">
      <w:pPr>
        <w:spacing w:line="360" w:lineRule="auto"/>
        <w:ind w:firstLine="709"/>
        <w:jc w:val="center"/>
        <w:rPr>
          <w:b/>
          <w:caps/>
          <w:spacing w:val="1"/>
          <w:sz w:val="24"/>
          <w:szCs w:val="24"/>
        </w:rPr>
      </w:pPr>
    </w:p>
    <w:p w:rsidR="00CF6426" w:rsidRPr="00CF6426" w:rsidRDefault="00CF6426" w:rsidP="00CF6426">
      <w:pPr>
        <w:spacing w:line="360" w:lineRule="auto"/>
        <w:ind w:firstLine="709"/>
        <w:jc w:val="both"/>
        <w:rPr>
          <w:spacing w:val="1"/>
          <w:sz w:val="24"/>
          <w:szCs w:val="24"/>
        </w:rPr>
      </w:pPr>
      <w:r w:rsidRPr="00CF6426">
        <w:rPr>
          <w:spacing w:val="2"/>
          <w:sz w:val="24"/>
          <w:szCs w:val="24"/>
        </w:rPr>
        <w:t>Руководители и работники единых дежурно-диспетчерских служб муниципальных образований, подведомственных органам местного самоуправления, дежурно-диспетчерских служб экстренных оперативных служб, а также других организаций (подразделений), обеспечивающих деятельность органов местного самоуправления в области защиты населения и территорий от чрезвычайных ситуаций, управления силами и средствами, предназначенными и привлекаемыми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 w:rsidR="00F92EA5" w:rsidRPr="00CF6426">
        <w:rPr>
          <w:bCs/>
          <w:sz w:val="24"/>
          <w:szCs w:val="24"/>
        </w:rPr>
        <w:t xml:space="preserve"> </w:t>
      </w:r>
      <w:r w:rsidR="00F92EA5" w:rsidRPr="00CF6426">
        <w:rPr>
          <w:sz w:val="24"/>
          <w:szCs w:val="24"/>
        </w:rPr>
        <w:t>должны</w:t>
      </w:r>
      <w:r w:rsidRPr="00CF6426">
        <w:rPr>
          <w:spacing w:val="1"/>
          <w:sz w:val="24"/>
          <w:szCs w:val="24"/>
        </w:rPr>
        <w:t>: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F6426">
        <w:rPr>
          <w:b/>
          <w:sz w:val="24"/>
          <w:szCs w:val="24"/>
          <w:u w:val="single"/>
        </w:rPr>
        <w:t>знать: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основные требования законодательных и нормативных актов в области ГО, ЗНТЧС и обеспечения пожарной безопасности;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CF6426">
        <w:rPr>
          <w:sz w:val="24"/>
          <w:szCs w:val="24"/>
        </w:rPr>
        <w:t>задачи, структуру и режимы функционирования функциональных (территориальных) подсистем (звеньев) РСЧС;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состав, задачи сил и средств функциональных (территориальных) подсистем (звеньев) РСЧС, привлекаемых к ликвидации ЧС, и основы их применения;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основные задачи, структуру и организацию работы органов повседневного управления, порядок взаимодействия с вышестоящим органом повседневного управления;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перечень и содержание основных организационных, планирующих и отчетных документов ДДС;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алгоритм работы руководителя и специалиста ДДС в различных 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системы связи, оповещения, автоматизации и программно-техническое обеспечение функциональных (территориальных) подсистем (звеньев) РСЧС;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классификацию, критерии ЧС, формы и порядок донесений о них: порядок сбора, обработки, документирования и обмена информацией о 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порядок оповещения органов управления функциональных (территориальных) подсистем (звеньев) РСЧС при угрозе и возникновении опасностей, возникающих при военных конфликтах или вследствие этих конфликтов, а также при 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особенности эвакуации населения, культурных и материальных ценностей;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F6426">
        <w:rPr>
          <w:b/>
          <w:sz w:val="24"/>
          <w:szCs w:val="24"/>
          <w:u w:val="single"/>
        </w:rPr>
        <w:t>уметь: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организовывать и осуществлять сбор и обработку информации о фактах</w:t>
      </w:r>
      <w:r>
        <w:rPr>
          <w:sz w:val="24"/>
          <w:szCs w:val="24"/>
        </w:rPr>
        <w:t xml:space="preserve"> </w:t>
      </w:r>
      <w:r w:rsidRPr="00CF6426">
        <w:rPr>
          <w:sz w:val="24"/>
          <w:szCs w:val="24"/>
        </w:rPr>
        <w:t>или угрозе возникновения ЧС в ходе проведения АСДНР;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оперативно реагировать на информацию о ЧС и своевременно доводить информацию до должностных лиц органов управления;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организовывать информационное взаимодействие ФОИВ, ОИВ субъектов Российской Федерации, ОМСУ и организаций при решении задач в области ЗНТЧС и ГО, а также при осуществлении мер информационной поддержки принятия решений в области ЗНТЧС;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осуществлять оповещение соответствующих органов управления, а также населения об угрозе (возникновении) ЧС, складывающейся обстановке и динамике ее развития, принятых и рекомендуемых мерах защиты и действий;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координировать деятельность органов повседневного управления РСЧС (в том числе управления силами и средствами);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анализировать, оценивать обстановку и готовить предложения в области защиты от 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F6426">
        <w:rPr>
          <w:b/>
          <w:sz w:val="24"/>
          <w:szCs w:val="24"/>
          <w:u w:val="single"/>
        </w:rPr>
        <w:lastRenderedPageBreak/>
        <w:t>быть ознакомлены с: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современными информационными системами, применяемыми в деятельности органов управления РСЧС, их возможностями и перспективами развития;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порядком организации работы по профилактике и предупреждению ЧС;</w:t>
      </w:r>
    </w:p>
    <w:p w:rsidR="00CF6426" w:rsidRP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CF6426">
        <w:rPr>
          <w:sz w:val="24"/>
          <w:szCs w:val="24"/>
        </w:rPr>
        <w:t>основными направлениями морально-психологического обеспечения работников дежурных смен органов повседневного управления.</w:t>
      </w:r>
    </w:p>
    <w:p w:rsidR="00F92EA5" w:rsidRPr="00261510" w:rsidRDefault="00F92EA5" w:rsidP="00CF6426">
      <w:pPr>
        <w:spacing w:line="360" w:lineRule="auto"/>
        <w:ind w:firstLine="709"/>
        <w:rPr>
          <w:spacing w:val="1"/>
          <w:sz w:val="24"/>
          <w:szCs w:val="24"/>
        </w:rPr>
      </w:pPr>
    </w:p>
    <w:p w:rsidR="008F0E93" w:rsidRPr="00261510" w:rsidRDefault="00F947BB" w:rsidP="00EC15D8">
      <w:pPr>
        <w:spacing w:line="360" w:lineRule="auto"/>
        <w:ind w:left="567"/>
        <w:jc w:val="center"/>
        <w:rPr>
          <w:b/>
          <w:sz w:val="24"/>
          <w:szCs w:val="24"/>
        </w:rPr>
      </w:pPr>
      <w:r w:rsidRPr="00261510">
        <w:rPr>
          <w:b/>
          <w:sz w:val="24"/>
          <w:szCs w:val="24"/>
        </w:rPr>
        <w:t>4</w:t>
      </w:r>
      <w:r w:rsidR="00C95533" w:rsidRPr="00261510">
        <w:rPr>
          <w:b/>
          <w:sz w:val="24"/>
          <w:szCs w:val="24"/>
        </w:rPr>
        <w:t xml:space="preserve">. </w:t>
      </w:r>
      <w:r w:rsidR="0066525B" w:rsidRPr="00261510">
        <w:rPr>
          <w:b/>
          <w:sz w:val="24"/>
          <w:szCs w:val="24"/>
        </w:rPr>
        <w:t>УЧЕБНЫЙ</w:t>
      </w:r>
      <w:r w:rsidR="008F0E93" w:rsidRPr="00261510">
        <w:rPr>
          <w:b/>
          <w:sz w:val="24"/>
          <w:szCs w:val="24"/>
        </w:rPr>
        <w:t xml:space="preserve"> ПЛАН</w:t>
      </w:r>
      <w:r w:rsidR="0087274B" w:rsidRPr="00261510">
        <w:rPr>
          <w:b/>
          <w:sz w:val="24"/>
          <w:szCs w:val="24"/>
        </w:rPr>
        <w:br/>
      </w:r>
    </w:p>
    <w:p w:rsid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CF6426" w:rsidRDefault="001424E4" w:rsidP="00CF642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Категория слушателей</w:t>
      </w:r>
      <w:r w:rsidR="0066525B" w:rsidRPr="00261510">
        <w:rPr>
          <w:sz w:val="24"/>
          <w:szCs w:val="24"/>
        </w:rPr>
        <w:t> </w:t>
      </w:r>
      <w:r w:rsidR="0066525B" w:rsidRPr="00261510">
        <w:rPr>
          <w:b/>
          <w:sz w:val="24"/>
          <w:szCs w:val="24"/>
        </w:rPr>
        <w:t>— </w:t>
      </w:r>
      <w:r w:rsidR="00CF6426">
        <w:rPr>
          <w:b/>
          <w:sz w:val="24"/>
          <w:szCs w:val="24"/>
        </w:rPr>
        <w:t>Руководители</w:t>
      </w:r>
      <w:r w:rsidR="00CF6426" w:rsidRPr="00CF6426">
        <w:rPr>
          <w:b/>
          <w:sz w:val="24"/>
          <w:szCs w:val="24"/>
        </w:rPr>
        <w:t xml:space="preserve"> и работники единых дежурно-диспетчерских служб муниципальных образований, подведомственных органам местного самоуправления, дежурно-диспетчерских служб экстренных оперативных служб, а также других организаций (подразделений), обеспечивающих деятельность органов местного самоуправления в области защиты населения и территорий от чрезвычайных ситуаций, управления силами и средствами, предназначенными и привлекаемыми для предупреждения и ликвидации чрезвычайных ситуаций, осуществления обмена информацией и оповещения населения о чрезвычайных ситуациях</w:t>
      </w:r>
      <w:r w:rsidR="00CF6426">
        <w:rPr>
          <w:b/>
          <w:sz w:val="24"/>
          <w:szCs w:val="24"/>
        </w:rPr>
        <w:t>.</w:t>
      </w:r>
    </w:p>
    <w:p w:rsidR="00CF6426" w:rsidRDefault="001424E4" w:rsidP="00CF642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Продолжительность </w:t>
      </w:r>
      <w:r w:rsidR="0066525B" w:rsidRPr="00261510">
        <w:rPr>
          <w:sz w:val="24"/>
          <w:szCs w:val="24"/>
        </w:rPr>
        <w:t xml:space="preserve"> обучения — </w:t>
      </w:r>
      <w:r w:rsidR="00284158" w:rsidRPr="00261510">
        <w:rPr>
          <w:sz w:val="24"/>
          <w:szCs w:val="24"/>
        </w:rPr>
        <w:t>72</w:t>
      </w:r>
      <w:r w:rsidR="00641F22" w:rsidRPr="00261510">
        <w:rPr>
          <w:sz w:val="24"/>
          <w:szCs w:val="24"/>
        </w:rPr>
        <w:t xml:space="preserve"> учебных</w:t>
      </w:r>
      <w:r w:rsidR="00C40B48">
        <w:rPr>
          <w:sz w:val="24"/>
          <w:szCs w:val="24"/>
        </w:rPr>
        <w:t xml:space="preserve"> </w:t>
      </w:r>
      <w:r w:rsidR="00641F22" w:rsidRPr="00261510">
        <w:rPr>
          <w:sz w:val="24"/>
          <w:szCs w:val="24"/>
        </w:rPr>
        <w:t>час</w:t>
      </w:r>
      <w:r w:rsidR="00284158" w:rsidRPr="00261510">
        <w:rPr>
          <w:sz w:val="24"/>
          <w:szCs w:val="24"/>
        </w:rPr>
        <w:t>а</w:t>
      </w:r>
      <w:r w:rsidRPr="00261510">
        <w:rPr>
          <w:sz w:val="24"/>
          <w:szCs w:val="24"/>
        </w:rPr>
        <w:t xml:space="preserve">. </w:t>
      </w:r>
    </w:p>
    <w:p w:rsidR="00CF6426" w:rsidRDefault="0066525B" w:rsidP="00CF642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Форма обучения — </w:t>
      </w:r>
      <w:r w:rsidR="001424E4" w:rsidRPr="00261510">
        <w:rPr>
          <w:sz w:val="24"/>
          <w:szCs w:val="24"/>
        </w:rPr>
        <w:t>с отрывом от работы.</w:t>
      </w:r>
    </w:p>
    <w:p w:rsidR="00284158" w:rsidRDefault="001424E4" w:rsidP="00CF642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Режим за</w:t>
      </w:r>
      <w:r w:rsidR="0066525B" w:rsidRPr="00261510">
        <w:rPr>
          <w:sz w:val="24"/>
          <w:szCs w:val="24"/>
        </w:rPr>
        <w:t>нятий — </w:t>
      </w:r>
      <w:r w:rsidR="00F92EA5" w:rsidRPr="00261510">
        <w:rPr>
          <w:sz w:val="24"/>
          <w:szCs w:val="24"/>
        </w:rPr>
        <w:t>12</w:t>
      </w:r>
      <w:r w:rsidR="0066525B" w:rsidRPr="00261510">
        <w:rPr>
          <w:sz w:val="24"/>
          <w:szCs w:val="24"/>
        </w:rPr>
        <w:t xml:space="preserve"> дней по</w:t>
      </w:r>
      <w:r w:rsidR="00C40B48">
        <w:rPr>
          <w:sz w:val="24"/>
          <w:szCs w:val="24"/>
        </w:rPr>
        <w:t xml:space="preserve"> 6 часов учебных занятий в день.</w:t>
      </w:r>
    </w:p>
    <w:p w:rsid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</w:p>
    <w:p w:rsid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</w:p>
    <w:p w:rsidR="00CF6426" w:rsidRDefault="00CF6426" w:rsidP="00CF6426">
      <w:pPr>
        <w:spacing w:line="360" w:lineRule="auto"/>
        <w:ind w:firstLine="709"/>
        <w:jc w:val="both"/>
        <w:rPr>
          <w:sz w:val="24"/>
          <w:szCs w:val="24"/>
        </w:rPr>
      </w:pPr>
    </w:p>
    <w:p w:rsidR="00C40B48" w:rsidRDefault="00C40B48" w:rsidP="00CF6426">
      <w:pPr>
        <w:spacing w:line="360" w:lineRule="auto"/>
        <w:ind w:firstLine="709"/>
        <w:rPr>
          <w:b/>
          <w:sz w:val="24"/>
          <w:szCs w:val="24"/>
        </w:rPr>
      </w:pPr>
    </w:p>
    <w:p w:rsidR="00CF6426" w:rsidRPr="00C40B48" w:rsidRDefault="00CF6426" w:rsidP="00C40B4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C40B48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678" w:type="dxa"/>
            <w:vMerge w:val="restart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C40B48" w:rsidRDefault="00B96B9E" w:rsidP="00C40B48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C40B48" w:rsidTr="00EA7848">
        <w:trPr>
          <w:cantSplit/>
          <w:trHeight w:val="2479"/>
          <w:jc w:val="center"/>
        </w:trPr>
        <w:tc>
          <w:tcPr>
            <w:tcW w:w="567" w:type="dxa"/>
            <w:vMerge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C40B48" w:rsidRDefault="00C40B48" w:rsidP="00C40B48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C40B48" w:rsidRDefault="00B96B9E" w:rsidP="00C40B48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C40B48" w:rsidRDefault="00B96B9E" w:rsidP="00C40B48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C40B48" w:rsidRDefault="00B96B9E" w:rsidP="00C40B4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C40B48" w:rsidRDefault="00B96B9E" w:rsidP="00C40B4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C40B48" w:rsidRDefault="00B96B9E" w:rsidP="00C40B4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C40B48" w:rsidRDefault="00B96B9E" w:rsidP="00C40B4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96B9E" w:rsidRPr="00C40B48" w:rsidTr="00EA7848">
        <w:trPr>
          <w:jc w:val="center"/>
        </w:trPr>
        <w:tc>
          <w:tcPr>
            <w:tcW w:w="567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C40B48" w:rsidRDefault="00B96B9E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A9027C" w:rsidRPr="00C40B48" w:rsidTr="00054919">
        <w:trPr>
          <w:jc w:val="center"/>
        </w:trPr>
        <w:tc>
          <w:tcPr>
            <w:tcW w:w="567" w:type="dxa"/>
            <w:vAlign w:val="center"/>
          </w:tcPr>
          <w:p w:rsidR="00A9027C" w:rsidRPr="00C40B48" w:rsidRDefault="00C40B48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A9027C" w:rsidRPr="00C40B4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A9027C" w:rsidRPr="00C40B48" w:rsidRDefault="00856E31" w:rsidP="00C40B48">
            <w:pPr>
              <w:rPr>
                <w:b/>
                <w:sz w:val="24"/>
                <w:szCs w:val="24"/>
              </w:rPr>
            </w:pPr>
            <w:r w:rsidRPr="00C40B48">
              <w:rPr>
                <w:rStyle w:val="11pt1"/>
                <w:b w:val="0"/>
                <w:color w:val="auto"/>
                <w:sz w:val="24"/>
                <w:szCs w:val="24"/>
              </w:rPr>
              <w:t>Планирование мероприятий ГО и защиты населения и территорий от  ЧС.</w:t>
            </w:r>
          </w:p>
        </w:tc>
        <w:tc>
          <w:tcPr>
            <w:tcW w:w="567" w:type="dxa"/>
            <w:vAlign w:val="center"/>
          </w:tcPr>
          <w:p w:rsidR="00A9027C" w:rsidRPr="00C40B48" w:rsidRDefault="00856E31" w:rsidP="00C40B4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40B48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C40B48" w:rsidTr="00A9027C">
        <w:trPr>
          <w:trHeight w:val="882"/>
          <w:jc w:val="center"/>
        </w:trPr>
        <w:tc>
          <w:tcPr>
            <w:tcW w:w="567" w:type="dxa"/>
            <w:vAlign w:val="center"/>
          </w:tcPr>
          <w:p w:rsidR="00A9027C" w:rsidRPr="00C40B48" w:rsidRDefault="00C40B48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A9027C" w:rsidRPr="00C40B4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9027C" w:rsidRPr="00C40B48" w:rsidRDefault="00856E31" w:rsidP="00C40B48">
            <w:pPr>
              <w:rPr>
                <w:b/>
                <w:sz w:val="24"/>
                <w:szCs w:val="24"/>
              </w:rPr>
            </w:pPr>
            <w:r w:rsidRPr="00C40B48">
              <w:rPr>
                <w:rStyle w:val="11pt1"/>
                <w:b w:val="0"/>
                <w:color w:val="auto"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</w:t>
            </w:r>
            <w:r w:rsidR="00C40B48" w:rsidRPr="00C40B48">
              <w:rPr>
                <w:rStyle w:val="11pt1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C40B48" w:rsidRDefault="00856E31" w:rsidP="00C40B4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40B48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C40B48" w:rsidTr="00054919">
        <w:trPr>
          <w:jc w:val="center"/>
        </w:trPr>
        <w:tc>
          <w:tcPr>
            <w:tcW w:w="567" w:type="dxa"/>
            <w:vAlign w:val="center"/>
          </w:tcPr>
          <w:p w:rsidR="00A9027C" w:rsidRPr="00C40B48" w:rsidRDefault="00C40B48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A9027C" w:rsidRPr="00C40B4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9027C" w:rsidRPr="00C40B48" w:rsidRDefault="00856E31" w:rsidP="00C40B48">
            <w:pPr>
              <w:rPr>
                <w:b/>
                <w:sz w:val="24"/>
                <w:szCs w:val="24"/>
              </w:rPr>
            </w:pPr>
            <w:r w:rsidRP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>Способы и методы защиты населения, материальных, культурных ценностей и организация их выполнения</w:t>
            </w:r>
            <w:r w:rsidR="00C40B48" w:rsidRP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9A1496" w:rsidRDefault="009A1496" w:rsidP="00C40B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027C" w:rsidRPr="00C40B48" w:rsidRDefault="00856E31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C40B48" w:rsidTr="00054919">
        <w:trPr>
          <w:jc w:val="center"/>
        </w:trPr>
        <w:tc>
          <w:tcPr>
            <w:tcW w:w="567" w:type="dxa"/>
            <w:vAlign w:val="center"/>
          </w:tcPr>
          <w:p w:rsidR="00A9027C" w:rsidRPr="00C40B48" w:rsidRDefault="00C40B48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A9027C" w:rsidRPr="00C40B4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9027C" w:rsidRPr="00C40B48" w:rsidRDefault="00856E31" w:rsidP="00C40B48">
            <w:pPr>
              <w:rPr>
                <w:b/>
                <w:sz w:val="24"/>
                <w:szCs w:val="24"/>
              </w:rPr>
            </w:pPr>
            <w:r w:rsidRPr="00C40B48">
              <w:rPr>
                <w:rStyle w:val="11pt1"/>
                <w:b w:val="0"/>
                <w:color w:val="auto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A9027C" w:rsidRPr="00C40B48" w:rsidRDefault="005960DE" w:rsidP="00C40B4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40B48">
              <w:rPr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A9027C" w:rsidRPr="00C40B48" w:rsidRDefault="005960DE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A9027C" w:rsidRPr="00C40B48" w:rsidRDefault="005960DE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A9027C" w:rsidRPr="00C40B48" w:rsidRDefault="005960DE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</w:tr>
      <w:tr w:rsidR="00A9027C" w:rsidRPr="00C40B48" w:rsidTr="00054919">
        <w:trPr>
          <w:jc w:val="center"/>
        </w:trPr>
        <w:tc>
          <w:tcPr>
            <w:tcW w:w="567" w:type="dxa"/>
            <w:vAlign w:val="center"/>
          </w:tcPr>
          <w:p w:rsidR="00A9027C" w:rsidRPr="00C40B48" w:rsidRDefault="00C40B48" w:rsidP="00C40B4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A9027C" w:rsidRPr="00C40B4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A9027C" w:rsidRPr="00C40B48" w:rsidRDefault="005960DE" w:rsidP="00C40B48">
            <w:pPr>
              <w:rPr>
                <w:b/>
                <w:sz w:val="24"/>
                <w:szCs w:val="24"/>
              </w:rPr>
            </w:pPr>
            <w:r w:rsidRPr="00C40B48">
              <w:rPr>
                <w:rStyle w:val="11pt1"/>
                <w:b w:val="0"/>
                <w:color w:val="auto"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C40B48" w:rsidRPr="00C40B48">
              <w:rPr>
                <w:rStyle w:val="11pt1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40B48">
              <w:rPr>
                <w:b/>
                <w:sz w:val="24"/>
                <w:szCs w:val="24"/>
              </w:rPr>
              <w:t>2</w:t>
            </w:r>
            <w:r w:rsidR="005960DE" w:rsidRPr="00C40B4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</w:rPr>
              <w:t>1</w:t>
            </w:r>
            <w:r w:rsidR="005960DE" w:rsidRPr="00C40B4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027C" w:rsidRPr="009A1496" w:rsidRDefault="009A1496" w:rsidP="00C40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27C" w:rsidRPr="00C40B48" w:rsidRDefault="00A9027C" w:rsidP="00C40B48">
            <w:pPr>
              <w:jc w:val="center"/>
              <w:rPr>
                <w:sz w:val="24"/>
                <w:szCs w:val="24"/>
              </w:rPr>
            </w:pPr>
          </w:p>
        </w:tc>
      </w:tr>
      <w:tr w:rsidR="005960DE" w:rsidRPr="00C40B48" w:rsidTr="00054919">
        <w:trPr>
          <w:jc w:val="center"/>
        </w:trPr>
        <w:tc>
          <w:tcPr>
            <w:tcW w:w="567" w:type="dxa"/>
            <w:vAlign w:val="center"/>
          </w:tcPr>
          <w:p w:rsidR="005960DE" w:rsidRPr="00C40B48" w:rsidRDefault="00C40B48" w:rsidP="00C40B48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678" w:type="dxa"/>
          </w:tcPr>
          <w:p w:rsidR="005960DE" w:rsidRPr="00C40B48" w:rsidRDefault="005960DE" w:rsidP="00C40B48">
            <w:pPr>
              <w:rPr>
                <w:rStyle w:val="11pt1"/>
                <w:color w:val="auto"/>
                <w:sz w:val="24"/>
                <w:szCs w:val="24"/>
              </w:rPr>
            </w:pPr>
            <w:r w:rsidRPr="00C40B48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  <w:r w:rsidR="00C40B48" w:rsidRPr="00C40B48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60DE" w:rsidRPr="00C40B48" w:rsidRDefault="005960DE" w:rsidP="00C40B4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40B4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5960DE" w:rsidRPr="00C40B48" w:rsidRDefault="005960DE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5960DE" w:rsidRPr="00C40B48" w:rsidRDefault="005960DE" w:rsidP="00C40B48">
            <w:pPr>
              <w:jc w:val="center"/>
              <w:rPr>
                <w:sz w:val="24"/>
                <w:szCs w:val="24"/>
                <w:lang w:val="en-US"/>
              </w:rPr>
            </w:pPr>
            <w:r w:rsidRPr="00C40B4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5960DE" w:rsidRPr="00C40B48" w:rsidRDefault="005960DE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60DE" w:rsidRPr="00C40B48" w:rsidRDefault="005960DE" w:rsidP="00C40B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960DE" w:rsidRPr="00C40B48" w:rsidRDefault="005960DE" w:rsidP="00C40B48">
            <w:pPr>
              <w:jc w:val="center"/>
              <w:rPr>
                <w:sz w:val="24"/>
                <w:szCs w:val="24"/>
              </w:rPr>
            </w:pPr>
          </w:p>
        </w:tc>
      </w:tr>
      <w:tr w:rsidR="00C40B48" w:rsidRPr="00C40B48" w:rsidTr="00DE2F7A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з</w:t>
            </w:r>
            <w:r>
              <w:rPr>
                <w:rFonts w:eastAsiaTheme="minorEastAsia"/>
                <w:b/>
                <w:sz w:val="24"/>
                <w:szCs w:val="24"/>
              </w:rPr>
              <w:t>ачё</w:t>
            </w:r>
            <w:r w:rsidRPr="00C40B48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C40B48" w:rsidRPr="00C40B48" w:rsidTr="00DE2F7A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5960DE" w:rsidRPr="00C40B48" w:rsidRDefault="005960DE" w:rsidP="00C40B48">
      <w:pPr>
        <w:spacing w:line="360" w:lineRule="auto"/>
        <w:rPr>
          <w:b/>
          <w:sz w:val="24"/>
          <w:szCs w:val="24"/>
        </w:rPr>
      </w:pPr>
    </w:p>
    <w:p w:rsidR="00C40B48" w:rsidRDefault="00F947BB" w:rsidP="00C40B48">
      <w:pPr>
        <w:jc w:val="center"/>
        <w:rPr>
          <w:b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C40B48" w:rsidRPr="00C40B48" w:rsidRDefault="00C40B48" w:rsidP="00C40B48">
      <w:pPr>
        <w:spacing w:line="360" w:lineRule="auto"/>
        <w:jc w:val="center"/>
        <w:rPr>
          <w:b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90"/>
        <w:gridCol w:w="567"/>
        <w:gridCol w:w="567"/>
        <w:gridCol w:w="709"/>
        <w:gridCol w:w="567"/>
        <w:gridCol w:w="567"/>
        <w:gridCol w:w="1359"/>
      </w:tblGrid>
      <w:tr w:rsidR="00C1262B" w:rsidRPr="00C40B48" w:rsidTr="00C40B48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C1262B" w:rsidRPr="00C40B48" w:rsidRDefault="00C1262B" w:rsidP="00C40B4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4890" w:type="dxa"/>
            <w:vMerge w:val="restart"/>
            <w:vAlign w:val="center"/>
          </w:tcPr>
          <w:p w:rsidR="00C1262B" w:rsidRPr="00C40B48" w:rsidRDefault="00C1262B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C40B48" w:rsidRDefault="00C1262B" w:rsidP="00C40B48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410" w:type="dxa"/>
            <w:gridSpan w:val="4"/>
            <w:vAlign w:val="center"/>
          </w:tcPr>
          <w:p w:rsidR="00C1262B" w:rsidRPr="00C40B48" w:rsidRDefault="00C1262B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359" w:type="dxa"/>
            <w:vMerge w:val="restart"/>
            <w:vAlign w:val="center"/>
          </w:tcPr>
          <w:p w:rsidR="00C1262B" w:rsidRPr="00C40B48" w:rsidRDefault="00C1262B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C40B48" w:rsidTr="00C40B48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C1262B" w:rsidRPr="00C40B48" w:rsidRDefault="00C1262B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90" w:type="dxa"/>
            <w:vMerge/>
          </w:tcPr>
          <w:p w:rsidR="00C1262B" w:rsidRPr="00C40B48" w:rsidRDefault="00C1262B" w:rsidP="00C40B48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C40B48" w:rsidRDefault="00C1262B" w:rsidP="00C40B48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C40B48" w:rsidRDefault="00C40B48" w:rsidP="00C40B4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C40B48" w:rsidRDefault="004C6589" w:rsidP="00C40B4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C40B48" w:rsidRDefault="004C6589" w:rsidP="00C40B4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C40B48" w:rsidRDefault="00C40B48" w:rsidP="00C40B4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C1262B"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359" w:type="dxa"/>
            <w:vMerge/>
            <w:vAlign w:val="center"/>
          </w:tcPr>
          <w:p w:rsidR="00C1262B" w:rsidRPr="00C40B48" w:rsidRDefault="00C1262B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40B48" w:rsidRPr="00C40B48" w:rsidTr="00C40B48">
        <w:trPr>
          <w:cantSplit/>
          <w:trHeight w:val="271"/>
          <w:jc w:val="center"/>
        </w:trPr>
        <w:tc>
          <w:tcPr>
            <w:tcW w:w="5564" w:type="dxa"/>
            <w:gridSpan w:val="2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C40B48" w:rsidRPr="00C40B48" w:rsidRDefault="00C40B48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06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I</w:t>
            </w:r>
            <w:r w:rsidR="00C40B48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90" w:type="dxa"/>
          </w:tcPr>
          <w:p w:rsidR="00C0623C" w:rsidRPr="00C40B48" w:rsidRDefault="00C0623C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1"/>
                <w:color w:val="auto"/>
                <w:sz w:val="24"/>
                <w:szCs w:val="24"/>
              </w:rPr>
              <w:t>Планирование мероприятий ГО и защиты населения и территорий от  ЧС.</w:t>
            </w:r>
          </w:p>
        </w:tc>
        <w:tc>
          <w:tcPr>
            <w:tcW w:w="567" w:type="dxa"/>
            <w:vAlign w:val="center"/>
          </w:tcPr>
          <w:p w:rsidR="00C0623C" w:rsidRPr="00C40B48" w:rsidRDefault="00FE56A4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C0623C" w:rsidRPr="00C40B48" w:rsidRDefault="00FE56A4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C0623C" w:rsidRPr="00C40B48" w:rsidRDefault="00FE56A4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C06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lastRenderedPageBreak/>
              <w:t>1</w:t>
            </w:r>
            <w:r w:rsidR="00C40B48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90" w:type="dxa"/>
          </w:tcPr>
          <w:p w:rsidR="00C0623C" w:rsidRPr="00C40B48" w:rsidRDefault="00C0623C" w:rsidP="00C40B48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C40B48">
              <w:rPr>
                <w:rStyle w:val="212pt"/>
                <w:color w:val="auto"/>
              </w:rPr>
              <w:t>Требования нормативных правовых актов по вопросам ГО и ЗНТЧС. Организация и выполнение мероприятий по ГО и защиты от ЧС</w:t>
            </w:r>
            <w:r w:rsidR="00C40B48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C06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90" w:type="dxa"/>
          </w:tcPr>
          <w:p w:rsidR="00C0623C" w:rsidRPr="00C40B48" w:rsidRDefault="00C0623C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C06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  <w:r w:rsidR="00C40B48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90" w:type="dxa"/>
          </w:tcPr>
          <w:p w:rsidR="00C0623C" w:rsidRPr="00C40B48" w:rsidRDefault="00C0623C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Планирование мероприятий ГО. Содержание и разработка. Плана приведения в готовность ГО</w:t>
            </w:r>
            <w:r w:rsidR="00C40B48" w:rsidRPr="00C40B48">
              <w:rPr>
                <w:rStyle w:val="11pt"/>
                <w:color w:val="auto"/>
                <w:sz w:val="24"/>
                <w:szCs w:val="24"/>
              </w:rPr>
              <w:t xml:space="preserve"> </w:t>
            </w:r>
            <w:r w:rsidRPr="00C40B48">
              <w:rPr>
                <w:rStyle w:val="11pt"/>
                <w:color w:val="auto"/>
                <w:sz w:val="24"/>
                <w:szCs w:val="24"/>
              </w:rPr>
              <w:t>(Плана ГО и защиты населения).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C06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90" w:type="dxa"/>
          </w:tcPr>
          <w:p w:rsidR="00C0623C" w:rsidRPr="00C40B48" w:rsidRDefault="00C0623C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212pt"/>
                <w:color w:val="auto"/>
              </w:rPr>
              <w:t>Планирование мероприятий ЗНТЧС. Содержание и разработка Плана действий по предупреждению и ликвидации ЧС</w:t>
            </w:r>
            <w:r w:rsidR="00C40B48" w:rsidRPr="00C40B48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C0623C" w:rsidRPr="00C40B48" w:rsidRDefault="00C06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02DBB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C40B48" w:rsidRDefault="00C40B48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="00402DBB"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90" w:type="dxa"/>
          </w:tcPr>
          <w:p w:rsidR="00402DBB" w:rsidRPr="00C40B48" w:rsidRDefault="00402DBB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11pt1"/>
                <w:color w:val="auto"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выживания.</w:t>
            </w:r>
          </w:p>
        </w:tc>
        <w:tc>
          <w:tcPr>
            <w:tcW w:w="567" w:type="dxa"/>
            <w:vAlign w:val="center"/>
          </w:tcPr>
          <w:p w:rsidR="00402DBB" w:rsidRPr="00C40B48" w:rsidRDefault="00FE56A4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402DBB" w:rsidRPr="00C40B48" w:rsidRDefault="00FE56A4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402DBB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402DBB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02DBB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90" w:type="dxa"/>
          </w:tcPr>
          <w:p w:rsidR="00402DBB" w:rsidRPr="00C40B48" w:rsidRDefault="00402DBB" w:rsidP="00C40B48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Потенциально опасные объекты, расположенные на территории Удмуртской Республики,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02DBB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90" w:type="dxa"/>
          </w:tcPr>
          <w:p w:rsidR="00402DBB" w:rsidRPr="00C40B48" w:rsidRDefault="00402DBB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</w:t>
            </w:r>
            <w:r w:rsidR="00C40B48" w:rsidRPr="00C40B48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02DBB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4890" w:type="dxa"/>
          </w:tcPr>
          <w:p w:rsidR="00402DBB" w:rsidRPr="00C40B48" w:rsidRDefault="00402DBB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</w:t>
            </w:r>
            <w:r w:rsidR="00C40B48">
              <w:rPr>
                <w:rStyle w:val="11pt"/>
                <w:color w:val="auto"/>
                <w:sz w:val="24"/>
                <w:szCs w:val="24"/>
              </w:rPr>
              <w:t xml:space="preserve"> способы повышения устойчивости</w:t>
            </w:r>
            <w:r w:rsidR="00C40B48" w:rsidRPr="00C40B48">
              <w:rPr>
                <w:rStyle w:val="11pt"/>
                <w:color w:val="auto"/>
                <w:sz w:val="24"/>
                <w:szCs w:val="24"/>
              </w:rPr>
              <w:t xml:space="preserve"> </w:t>
            </w:r>
            <w:r w:rsidRPr="00C40B48">
              <w:rPr>
                <w:rStyle w:val="11pt"/>
                <w:color w:val="auto"/>
                <w:sz w:val="24"/>
                <w:szCs w:val="24"/>
              </w:rPr>
              <w:t>функционирования объектов экономики и жизнеобеспечения.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402DBB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90" w:type="dxa"/>
          </w:tcPr>
          <w:p w:rsidR="00402DBB" w:rsidRPr="00C40B48" w:rsidRDefault="00402DBB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Прогнозирование и оценка устойчивости функционирования объектов экономики и жизнеобеспечения населения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402DBB" w:rsidRPr="00C40B48" w:rsidRDefault="00402DBB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9027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C40B48" w:rsidRDefault="00C40B48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III</w:t>
            </w:r>
            <w:r w:rsidR="00402DBB"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90" w:type="dxa"/>
          </w:tcPr>
          <w:p w:rsidR="00A9027C" w:rsidRPr="00C40B48" w:rsidRDefault="00A9027C" w:rsidP="00C40B48">
            <w:pPr>
              <w:pStyle w:val="1b"/>
              <w:rPr>
                <w:sz w:val="24"/>
                <w:szCs w:val="24"/>
              </w:rPr>
            </w:pPr>
            <w:r w:rsidRPr="00C40B48">
              <w:rPr>
                <w:rStyle w:val="11pt3"/>
                <w:bCs/>
                <w:color w:val="auto"/>
                <w:sz w:val="24"/>
                <w:szCs w:val="24"/>
              </w:rPr>
              <w:t>Способы</w:t>
            </w:r>
            <w:r w:rsidR="00402DBB" w:rsidRPr="00C40B48">
              <w:rPr>
                <w:rStyle w:val="11pt3"/>
                <w:bCs/>
                <w:color w:val="auto"/>
                <w:sz w:val="24"/>
                <w:szCs w:val="24"/>
              </w:rPr>
              <w:t xml:space="preserve"> и методы</w:t>
            </w:r>
            <w:r w:rsidRPr="00C40B48">
              <w:rPr>
                <w:rStyle w:val="11pt3"/>
                <w:bCs/>
                <w:color w:val="auto"/>
                <w:sz w:val="24"/>
                <w:szCs w:val="24"/>
              </w:rPr>
              <w:t xml:space="preserve"> защиты населения, материальных, культурных ценностей и организация их выполнения</w:t>
            </w:r>
            <w:r w:rsidR="00C40B48">
              <w:rPr>
                <w:rStyle w:val="11pt3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027C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A9027C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vAlign w:val="center"/>
          </w:tcPr>
          <w:p w:rsidR="00A9027C" w:rsidRPr="00C40B48" w:rsidRDefault="00A9027C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9027C" w:rsidRPr="00C40B48" w:rsidRDefault="00A9027C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7E7105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90" w:type="dxa"/>
          </w:tcPr>
          <w:p w:rsidR="007E7105" w:rsidRPr="00C40B48" w:rsidRDefault="007E7105" w:rsidP="00C40B48">
            <w:pPr>
              <w:pStyle w:val="1b"/>
              <w:rPr>
                <w:rStyle w:val="11pt3"/>
                <w:b w:val="0"/>
                <w:bCs/>
                <w:color w:val="auto"/>
                <w:sz w:val="24"/>
                <w:szCs w:val="24"/>
              </w:rPr>
            </w:pPr>
            <w:r w:rsidRP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>Прогнозирование и оценка и оценка подготовки к защите населения, материальных и культурных ценностей, территорий от опасностей при ведении</w:t>
            </w:r>
            <w:r w:rsid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 военных конфликтов и вследствие</w:t>
            </w:r>
            <w:r w:rsidRP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 xml:space="preserve"> этих конфликтов, при ЧС</w:t>
            </w:r>
            <w:r w:rsid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7E7105" w:rsidRPr="00C40B48" w:rsidRDefault="007E7105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7E7105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90" w:type="dxa"/>
          </w:tcPr>
          <w:p w:rsidR="007E7105" w:rsidRPr="00C40B48" w:rsidRDefault="007E7105" w:rsidP="00C40B48">
            <w:pPr>
              <w:pStyle w:val="1b"/>
              <w:rPr>
                <w:rStyle w:val="11pt3"/>
                <w:b w:val="0"/>
                <w:bCs/>
                <w:color w:val="auto"/>
                <w:sz w:val="24"/>
                <w:szCs w:val="24"/>
              </w:rPr>
            </w:pPr>
            <w:r w:rsidRP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>Порядок организации реагирования при получении прогноза ЧС</w:t>
            </w:r>
            <w:r w:rsidR="00C40B48">
              <w:rPr>
                <w:rStyle w:val="11pt3"/>
                <w:b w:val="0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E7105" w:rsidRPr="00C40B48" w:rsidRDefault="007E7105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7E7105" w:rsidRPr="00C40B48" w:rsidRDefault="007E7105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A9027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 xml:space="preserve"> 3</w:t>
            </w:r>
            <w:r w:rsidR="00A9027C" w:rsidRPr="00C40B48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90" w:type="dxa"/>
          </w:tcPr>
          <w:p w:rsidR="00A9027C" w:rsidRPr="00C40B48" w:rsidRDefault="00A9027C" w:rsidP="00C40B48">
            <w:pPr>
              <w:pStyle w:val="1b"/>
              <w:rPr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9027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C40B48" w:rsidRDefault="007E7105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</w:t>
            </w:r>
            <w:r w:rsidR="00A9027C" w:rsidRPr="00C40B48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90" w:type="dxa"/>
          </w:tcPr>
          <w:p w:rsidR="00A9027C" w:rsidRPr="00C40B48" w:rsidRDefault="00A9027C" w:rsidP="00C40B48">
            <w:pPr>
              <w:pStyle w:val="1b"/>
              <w:rPr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инженерной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9027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9027C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5</w:t>
            </w:r>
            <w:r w:rsidR="00A9027C" w:rsidRPr="00C40B48">
              <w:rPr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90" w:type="dxa"/>
          </w:tcPr>
          <w:p w:rsidR="00A9027C" w:rsidRPr="00C40B48" w:rsidRDefault="00A9027C" w:rsidP="00C40B48">
            <w:pPr>
              <w:pStyle w:val="1b"/>
              <w:rPr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9027C" w:rsidRPr="00C40B48" w:rsidRDefault="00A9027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6C38C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90" w:type="dxa"/>
          </w:tcPr>
          <w:p w:rsidR="006C38CE" w:rsidRPr="00C40B48" w:rsidRDefault="006C38CE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профилактики радиационных поражений и оказания первой помощи пострадавших при радиационных аварий</w:t>
            </w:r>
            <w:r w:rsidR="00C40B48">
              <w:rPr>
                <w:rStyle w:val="11pt"/>
                <w:color w:val="auto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6C38CE" w:rsidRPr="00C40B48" w:rsidRDefault="006C38C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24C9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90" w:type="dxa"/>
          </w:tcPr>
          <w:p w:rsidR="00A24C9E" w:rsidRPr="00C40B48" w:rsidRDefault="00A24C9E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212pt"/>
                <w:color w:val="auto"/>
              </w:rPr>
              <w:t>Деятельность должностных лиц ГО и РСЧС по организации и осуществлению надзора и контроля в области ГО и защиты от ЧС</w:t>
            </w:r>
            <w:r w:rsidR="00C40B48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24C9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890" w:type="dxa"/>
          </w:tcPr>
          <w:p w:rsidR="00A24C9E" w:rsidRPr="00C40B48" w:rsidRDefault="00A24C9E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212pt"/>
                <w:color w:val="auto"/>
              </w:rPr>
              <w:t>Особенности организации дезинфекционных мероприятий в период осложнения эпидемиологической ситуации</w:t>
            </w:r>
            <w:r w:rsidR="00C40B48">
              <w:rPr>
                <w:rStyle w:val="212pt"/>
                <w:color w:val="auto"/>
              </w:rPr>
              <w:t>.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24C9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C40B48" w:rsidRDefault="00C40B48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I</w:t>
            </w:r>
            <w:r w:rsidR="00A24C9E"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890" w:type="dxa"/>
          </w:tcPr>
          <w:p w:rsidR="00A24C9E" w:rsidRPr="00C40B48" w:rsidRDefault="00A24C9E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11pt1"/>
                <w:color w:val="auto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A24C9E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  <w:vAlign w:val="center"/>
          </w:tcPr>
          <w:p w:rsidR="00A24C9E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A24C9E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4C9E" w:rsidRPr="00C40B48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24C9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90" w:type="dxa"/>
          </w:tcPr>
          <w:p w:rsidR="00A24C9E" w:rsidRPr="00C40B48" w:rsidRDefault="00A24C9E" w:rsidP="00C40B48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работы комиссии по чрезвычайным ситуациям и пожарной безопасности.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24C9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90" w:type="dxa"/>
          </w:tcPr>
          <w:p w:rsidR="00A24C9E" w:rsidRPr="00C40B48" w:rsidRDefault="00A24C9E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A24C9E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90" w:type="dxa"/>
          </w:tcPr>
          <w:p w:rsidR="00A24C9E" w:rsidRPr="00C40B48" w:rsidRDefault="00A24C9E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 xml:space="preserve">Состав  и порядок создания спасательных служб </w:t>
            </w:r>
            <w:r w:rsidR="0002123C" w:rsidRPr="00C40B48">
              <w:rPr>
                <w:rStyle w:val="11pt"/>
                <w:color w:val="auto"/>
                <w:sz w:val="24"/>
                <w:szCs w:val="24"/>
              </w:rPr>
              <w:t>и нештатных формирований, поддержание их в готовности, применение при проведении АСДНР</w:t>
            </w:r>
          </w:p>
        </w:tc>
        <w:tc>
          <w:tcPr>
            <w:tcW w:w="567" w:type="dxa"/>
            <w:vAlign w:val="center"/>
          </w:tcPr>
          <w:p w:rsidR="00A24C9E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24C9E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24C9E" w:rsidRPr="00C40B48" w:rsidRDefault="00A24C9E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A24C9E" w:rsidRPr="00C40B48" w:rsidRDefault="00A24C9E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21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90" w:type="dxa"/>
          </w:tcPr>
          <w:p w:rsidR="0002123C" w:rsidRPr="00C40B48" w:rsidRDefault="0002123C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21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C40B48" w:rsidRDefault="0002123C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890" w:type="dxa"/>
          </w:tcPr>
          <w:p w:rsidR="0002123C" w:rsidRPr="00C40B48" w:rsidRDefault="0002123C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1"/>
                <w:color w:val="auto"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02123C" w:rsidRPr="009A1496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9A1496">
              <w:rPr>
                <w:b/>
                <w:bCs/>
                <w:spacing w:val="-3"/>
                <w:sz w:val="24"/>
                <w:szCs w:val="24"/>
                <w:lang w:val="en-US"/>
              </w:rPr>
              <w:t>24</w:t>
            </w:r>
          </w:p>
        </w:tc>
        <w:tc>
          <w:tcPr>
            <w:tcW w:w="567" w:type="dxa"/>
            <w:vAlign w:val="center"/>
          </w:tcPr>
          <w:p w:rsidR="0002123C" w:rsidRPr="009A1496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9A1496">
              <w:rPr>
                <w:b/>
                <w:bCs/>
                <w:spacing w:val="-3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vAlign w:val="center"/>
          </w:tcPr>
          <w:p w:rsidR="0002123C" w:rsidRPr="009A1496" w:rsidRDefault="0002123C" w:rsidP="00C40B4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9A1496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9A1496">
              <w:rPr>
                <w:b/>
                <w:bCs/>
                <w:spacing w:val="-3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21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4890" w:type="dxa"/>
          </w:tcPr>
          <w:p w:rsidR="0002123C" w:rsidRPr="00C40B48" w:rsidRDefault="0002123C" w:rsidP="00C40B48">
            <w:pPr>
              <w:pStyle w:val="1b"/>
              <w:rPr>
                <w:rStyle w:val="11pt1"/>
                <w:color w:val="auto"/>
                <w:sz w:val="24"/>
                <w:szCs w:val="24"/>
              </w:rPr>
            </w:pPr>
            <w:r w:rsidRPr="00C40B48">
              <w:rPr>
                <w:rStyle w:val="212pt"/>
                <w:color w:val="auto"/>
              </w:rPr>
              <w:t>Организация управления, связи и оповещения   в системах ГО и РСЧС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21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90" w:type="dxa"/>
          </w:tcPr>
          <w:p w:rsidR="0002123C" w:rsidRPr="00C40B48" w:rsidRDefault="0002123C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212pt"/>
                <w:color w:val="auto"/>
              </w:rPr>
              <w:t>Информационное обеспечение в органах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21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4890" w:type="dxa"/>
          </w:tcPr>
          <w:p w:rsidR="0002123C" w:rsidRPr="00C40B48" w:rsidRDefault="0002123C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212pt"/>
                <w:color w:val="auto"/>
              </w:rPr>
              <w:t>Назначение, состав</w:t>
            </w:r>
            <w:r w:rsidR="00E00919" w:rsidRPr="00C40B48">
              <w:rPr>
                <w:rStyle w:val="212pt"/>
                <w:color w:val="auto"/>
              </w:rPr>
              <w:t xml:space="preserve"> и функциональные возможности </w:t>
            </w:r>
            <w:r w:rsidRPr="00C40B48">
              <w:rPr>
                <w:rStyle w:val="212pt"/>
                <w:color w:val="auto"/>
              </w:rPr>
              <w:t xml:space="preserve"> АИУС РСЧС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2123C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90" w:type="dxa"/>
          </w:tcPr>
          <w:p w:rsidR="0002123C" w:rsidRPr="00C40B48" w:rsidRDefault="00E00919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212pt"/>
                <w:color w:val="auto"/>
              </w:rPr>
              <w:t>Назначение, состав и функциональные возможности  АПК «Безопасный город»</w:t>
            </w:r>
          </w:p>
        </w:tc>
        <w:tc>
          <w:tcPr>
            <w:tcW w:w="567" w:type="dxa"/>
            <w:vAlign w:val="center"/>
          </w:tcPr>
          <w:p w:rsidR="0002123C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02123C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2123C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2123C" w:rsidRPr="00C40B48" w:rsidRDefault="0002123C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02123C" w:rsidRPr="00C40B48" w:rsidRDefault="0002123C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E00919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90" w:type="dxa"/>
          </w:tcPr>
          <w:p w:rsidR="00E00919" w:rsidRPr="00C40B48" w:rsidRDefault="00E00919" w:rsidP="00C40B48">
            <w:pPr>
              <w:pStyle w:val="1b"/>
              <w:rPr>
                <w:rStyle w:val="212pt"/>
                <w:color w:val="auto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Система обеспечения вызова экстренных оперативных служб жизнеобеспечения по единому номеру «112». Правила приема и обработки вызова операторами ЕДДС</w:t>
            </w:r>
          </w:p>
        </w:tc>
        <w:tc>
          <w:tcPr>
            <w:tcW w:w="567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E00919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90" w:type="dxa"/>
          </w:tcPr>
          <w:p w:rsidR="00E00919" w:rsidRPr="00C40B48" w:rsidRDefault="00DB1033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rStyle w:val="11pt"/>
                <w:color w:val="auto"/>
                <w:sz w:val="24"/>
                <w:szCs w:val="24"/>
              </w:rPr>
              <w:t>Предназначение, состав, структура, оснащение техническими средствами управления, задачи в организации работы ЕДДС с учетом действий системы оперативных служб через единый номер 112</w:t>
            </w:r>
          </w:p>
        </w:tc>
        <w:tc>
          <w:tcPr>
            <w:tcW w:w="567" w:type="dxa"/>
            <w:vAlign w:val="center"/>
          </w:tcPr>
          <w:p w:rsidR="00E00919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E00919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00919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00919" w:rsidRPr="00C40B48" w:rsidRDefault="00E00919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E00919" w:rsidRPr="00C40B48" w:rsidRDefault="00E00919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B1033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7</w:t>
            </w:r>
            <w:r w:rsidR="00C40B48">
              <w:rPr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90" w:type="dxa"/>
          </w:tcPr>
          <w:p w:rsidR="00DB1033" w:rsidRPr="00C40B48" w:rsidRDefault="00DB1033" w:rsidP="00C40B48">
            <w:pPr>
              <w:pStyle w:val="1b"/>
              <w:rPr>
                <w:rStyle w:val="11pt"/>
                <w:color w:val="auto"/>
                <w:sz w:val="24"/>
                <w:szCs w:val="24"/>
              </w:rPr>
            </w:pPr>
            <w:r w:rsidRPr="00C40B48">
              <w:rPr>
                <w:sz w:val="24"/>
                <w:szCs w:val="24"/>
              </w:rPr>
              <w:t>Организация и порядок взаимодействия (обмен информацией) ЕДДС МО с ДДС органов управления РСЧС, службами РСЧС в различных режимах функционирования.</w:t>
            </w:r>
          </w:p>
        </w:tc>
        <w:tc>
          <w:tcPr>
            <w:tcW w:w="567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DB1033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1033" w:rsidRPr="00C40B48" w:rsidRDefault="00C40B48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890" w:type="dxa"/>
          </w:tcPr>
          <w:p w:rsidR="00DB1033" w:rsidRPr="00C40B48" w:rsidRDefault="001A6D52" w:rsidP="00C40B48">
            <w:pPr>
              <w:pStyle w:val="1b"/>
              <w:rPr>
                <w:b/>
                <w:sz w:val="24"/>
                <w:szCs w:val="24"/>
              </w:rPr>
            </w:pPr>
            <w:r w:rsidRPr="00C40B48">
              <w:rPr>
                <w:b/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</w:p>
        </w:tc>
        <w:tc>
          <w:tcPr>
            <w:tcW w:w="567" w:type="dxa"/>
            <w:vAlign w:val="center"/>
          </w:tcPr>
          <w:p w:rsidR="00DB1033" w:rsidRPr="009A1496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9A1496">
              <w:rPr>
                <w:b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DB1033" w:rsidRPr="009A1496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9A1496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DB1033" w:rsidRPr="009A1496" w:rsidRDefault="00856E31" w:rsidP="00C40B48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9A1496">
              <w:rPr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DB1033" w:rsidRPr="00C40B48" w:rsidRDefault="00DB1033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DB1033" w:rsidRPr="00C40B48" w:rsidRDefault="00DB1033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1A6D52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90" w:type="dxa"/>
          </w:tcPr>
          <w:p w:rsidR="001A6D52" w:rsidRPr="00C40B48" w:rsidRDefault="001A6D52" w:rsidP="00C40B48">
            <w:pPr>
              <w:pStyle w:val="1b"/>
              <w:rPr>
                <w:sz w:val="24"/>
                <w:szCs w:val="24"/>
              </w:rPr>
            </w:pPr>
            <w:r w:rsidRPr="00C40B48">
              <w:rPr>
                <w:sz w:val="24"/>
                <w:szCs w:val="24"/>
              </w:rPr>
              <w:t>Организация и проведение учений и тренировок по ГО и ЧС</w:t>
            </w: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1A6D52" w:rsidRPr="00C40B48" w:rsidTr="00C40B48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90" w:type="dxa"/>
          </w:tcPr>
          <w:p w:rsidR="001A6D52" w:rsidRPr="00C40B48" w:rsidRDefault="001A6D52" w:rsidP="00C40B48">
            <w:pPr>
              <w:pStyle w:val="1b"/>
              <w:rPr>
                <w:sz w:val="24"/>
                <w:szCs w:val="24"/>
              </w:rPr>
            </w:pPr>
            <w:r w:rsidRPr="00C40B48">
              <w:rPr>
                <w:sz w:val="24"/>
                <w:szCs w:val="24"/>
              </w:rPr>
              <w:t>Организация пропаганды и информирования населения в области ГО и ЧС</w:t>
            </w: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C40B48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6D52" w:rsidRPr="00C40B48" w:rsidRDefault="001A6D52" w:rsidP="00C40B48">
            <w:pPr>
              <w:jc w:val="center"/>
              <w:rPr>
                <w:bCs/>
                <w:color w:val="0070C0"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</w:tcPr>
          <w:p w:rsidR="001A6D52" w:rsidRPr="00C40B48" w:rsidRDefault="001A6D52" w:rsidP="00C40B4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9A1496" w:rsidRPr="00C40B48" w:rsidTr="009A1496">
        <w:trPr>
          <w:cantSplit/>
          <w:trHeight w:val="389"/>
          <w:jc w:val="center"/>
        </w:trPr>
        <w:tc>
          <w:tcPr>
            <w:tcW w:w="5564" w:type="dxa"/>
            <w:gridSpan w:val="2"/>
            <w:vAlign w:val="center"/>
          </w:tcPr>
          <w:p w:rsidR="009A1496" w:rsidRPr="00C40B48" w:rsidRDefault="009A1496" w:rsidP="009A1496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40B48">
              <w:rPr>
                <w:rStyle w:val="11pt1"/>
                <w:rFonts w:eastAsiaTheme="minorEastAsia"/>
                <w:bCs/>
                <w:sz w:val="24"/>
                <w:szCs w:val="24"/>
              </w:rPr>
              <w:t>з</w:t>
            </w: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ачё</w:t>
            </w:r>
            <w:r w:rsidRPr="00C40B48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9A1496" w:rsidRPr="00C40B48" w:rsidTr="00DE2F7A">
        <w:trPr>
          <w:cantSplit/>
          <w:trHeight w:val="271"/>
          <w:jc w:val="center"/>
        </w:trPr>
        <w:tc>
          <w:tcPr>
            <w:tcW w:w="5564" w:type="dxa"/>
            <w:gridSpan w:val="2"/>
            <w:vAlign w:val="center"/>
          </w:tcPr>
          <w:p w:rsidR="009A1496" w:rsidRPr="00C40B48" w:rsidRDefault="009A1496" w:rsidP="00C40B4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40B48">
              <w:rPr>
                <w:rStyle w:val="11pt3"/>
                <w:bCs/>
                <w:sz w:val="24"/>
                <w:szCs w:val="24"/>
              </w:rPr>
              <w:lastRenderedPageBreak/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40B4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769" w:type="dxa"/>
            <w:gridSpan w:val="5"/>
            <w:vAlign w:val="center"/>
          </w:tcPr>
          <w:p w:rsidR="009A1496" w:rsidRPr="00C40B48" w:rsidRDefault="009A1496" w:rsidP="00C40B4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BB1273" w:rsidRDefault="00BB1273" w:rsidP="000055B9">
      <w:pPr>
        <w:spacing w:after="200" w:line="276" w:lineRule="auto"/>
        <w:rPr>
          <w:sz w:val="24"/>
          <w:szCs w:val="24"/>
        </w:rPr>
      </w:pPr>
    </w:p>
    <w:p w:rsidR="009A1496" w:rsidRPr="00DE748A" w:rsidRDefault="009A1496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9A1496" w:rsidRPr="00DE748A" w:rsidRDefault="009A1496" w:rsidP="009A149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9A1496" w:rsidRPr="00261510" w:rsidRDefault="009A1496" w:rsidP="000055B9">
      <w:pPr>
        <w:spacing w:after="200" w:line="276" w:lineRule="auto"/>
        <w:rPr>
          <w:sz w:val="24"/>
          <w:szCs w:val="24"/>
        </w:rPr>
      </w:pPr>
    </w:p>
    <w:p w:rsidR="008F0E93" w:rsidRDefault="00F947BB" w:rsidP="000055B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261510">
        <w:rPr>
          <w:b/>
          <w:sz w:val="24"/>
          <w:szCs w:val="24"/>
        </w:rPr>
        <w:t>6</w:t>
      </w:r>
      <w:r w:rsidR="004572B4" w:rsidRPr="00261510">
        <w:rPr>
          <w:b/>
          <w:sz w:val="24"/>
          <w:szCs w:val="24"/>
        </w:rPr>
        <w:t xml:space="preserve">. </w:t>
      </w:r>
      <w:r w:rsidR="008F0E93" w:rsidRPr="00261510">
        <w:rPr>
          <w:b/>
          <w:sz w:val="24"/>
          <w:szCs w:val="24"/>
        </w:rPr>
        <w:t>УЧЕБНАЯ ПРОГРАММА</w:t>
      </w:r>
    </w:p>
    <w:p w:rsidR="009A1496" w:rsidRPr="00207EBD" w:rsidRDefault="009A1496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1C3D75" w:rsidRPr="009A1496" w:rsidRDefault="009A1496" w:rsidP="009A1496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  <w:r>
        <w:rPr>
          <w:rStyle w:val="11pt1"/>
          <w:color w:val="auto"/>
          <w:sz w:val="24"/>
          <w:szCs w:val="24"/>
          <w:lang w:val="en-US"/>
        </w:rPr>
        <w:t>I</w:t>
      </w:r>
      <w:r w:rsidRPr="009A1496">
        <w:rPr>
          <w:rStyle w:val="11pt1"/>
          <w:color w:val="auto"/>
          <w:sz w:val="24"/>
          <w:szCs w:val="24"/>
        </w:rPr>
        <w:t xml:space="preserve">. </w:t>
      </w:r>
      <w:r w:rsidR="001C3D75" w:rsidRPr="00261510">
        <w:rPr>
          <w:rStyle w:val="11pt1"/>
          <w:color w:val="auto"/>
          <w:sz w:val="24"/>
          <w:szCs w:val="24"/>
        </w:rPr>
        <w:t>Планирование мероприятий ГО и за</w:t>
      </w:r>
      <w:r>
        <w:rPr>
          <w:rStyle w:val="11pt1"/>
          <w:color w:val="auto"/>
          <w:sz w:val="24"/>
          <w:szCs w:val="24"/>
        </w:rPr>
        <w:t>щиты населения и территорий от ЧС</w:t>
      </w:r>
    </w:p>
    <w:p w:rsidR="009A1496" w:rsidRPr="00207EBD" w:rsidRDefault="009A1496" w:rsidP="009A1496">
      <w:pPr>
        <w:spacing w:line="360" w:lineRule="auto"/>
        <w:jc w:val="both"/>
        <w:rPr>
          <w:b/>
          <w:sz w:val="24"/>
          <w:szCs w:val="24"/>
        </w:rPr>
      </w:pPr>
    </w:p>
    <w:p w:rsidR="009A1496" w:rsidRPr="009A1496" w:rsidRDefault="001C3D75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t>Тема 1. Требования нормативных правовых актов по вопросам ГО и ЗНТЧС. Организация и выполнение мероприятий по ГО и защиты</w:t>
      </w:r>
      <w:r w:rsidR="00DF53AC" w:rsidRPr="009A1496">
        <w:rPr>
          <w:b/>
          <w:sz w:val="24"/>
          <w:szCs w:val="24"/>
        </w:rPr>
        <w:t xml:space="preserve"> </w:t>
      </w:r>
      <w:r w:rsidRPr="009A1496">
        <w:rPr>
          <w:b/>
          <w:sz w:val="24"/>
          <w:szCs w:val="24"/>
        </w:rPr>
        <w:t>от ЧС.</w:t>
      </w:r>
    </w:p>
    <w:p w:rsidR="009A1496" w:rsidRPr="009A1496" w:rsidRDefault="001C3D75" w:rsidP="009A1496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A1496">
        <w:rPr>
          <w:sz w:val="24"/>
          <w:szCs w:val="24"/>
          <w:u w:val="single"/>
        </w:rPr>
        <w:t xml:space="preserve">Учебный вопрос: </w:t>
      </w:r>
    </w:p>
    <w:p w:rsidR="009A1496" w:rsidRDefault="009A1496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9A1496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1C3D75" w:rsidRPr="00261510">
        <w:rPr>
          <w:sz w:val="24"/>
          <w:szCs w:val="24"/>
        </w:rPr>
        <w:t>Федеральные</w:t>
      </w:r>
      <w:r w:rsidR="00DF53AC" w:rsidRPr="00261510">
        <w:rPr>
          <w:sz w:val="24"/>
          <w:szCs w:val="24"/>
        </w:rPr>
        <w:t xml:space="preserve"> </w:t>
      </w:r>
      <w:r w:rsidR="001C3D75" w:rsidRPr="00261510">
        <w:rPr>
          <w:sz w:val="24"/>
          <w:szCs w:val="24"/>
        </w:rPr>
        <w:t>и региональные законы</w:t>
      </w:r>
      <w:r w:rsidR="00DF53AC" w:rsidRPr="00261510">
        <w:rPr>
          <w:sz w:val="24"/>
          <w:szCs w:val="24"/>
        </w:rPr>
        <w:t xml:space="preserve"> </w:t>
      </w:r>
      <w:r w:rsidR="001C3D75" w:rsidRPr="00261510">
        <w:rPr>
          <w:sz w:val="24"/>
          <w:szCs w:val="24"/>
        </w:rPr>
        <w:t>и подзаконные акты по вопросам ГО и защиты</w:t>
      </w:r>
      <w:r w:rsidR="00DF53AC" w:rsidRPr="00261510">
        <w:rPr>
          <w:sz w:val="24"/>
          <w:szCs w:val="24"/>
        </w:rPr>
        <w:t xml:space="preserve"> </w:t>
      </w:r>
      <w:r w:rsidR="001C3D75" w:rsidRPr="00261510">
        <w:rPr>
          <w:sz w:val="24"/>
          <w:szCs w:val="24"/>
        </w:rPr>
        <w:t>от ЧС. Их сущность</w:t>
      </w:r>
      <w:r w:rsidR="00DF53AC" w:rsidRPr="00261510">
        <w:rPr>
          <w:sz w:val="24"/>
          <w:szCs w:val="24"/>
        </w:rPr>
        <w:t xml:space="preserve"> </w:t>
      </w:r>
      <w:r w:rsidR="001C3D75" w:rsidRPr="00261510">
        <w:rPr>
          <w:sz w:val="24"/>
          <w:szCs w:val="24"/>
        </w:rPr>
        <w:t xml:space="preserve">и направления деятельности, </w:t>
      </w:r>
      <w:r w:rsidR="00DF53AC" w:rsidRPr="00261510">
        <w:rPr>
          <w:sz w:val="24"/>
          <w:szCs w:val="24"/>
        </w:rPr>
        <w:t xml:space="preserve"> </w:t>
      </w:r>
      <w:r w:rsidR="001C3D75" w:rsidRPr="00261510">
        <w:rPr>
          <w:sz w:val="24"/>
          <w:szCs w:val="24"/>
        </w:rPr>
        <w:t>обучаемых</w:t>
      </w:r>
      <w:r w:rsidR="00DF53AC" w:rsidRPr="00261510">
        <w:rPr>
          <w:sz w:val="24"/>
          <w:szCs w:val="24"/>
        </w:rPr>
        <w:t xml:space="preserve"> </w:t>
      </w:r>
      <w:r w:rsidR="001C3D75" w:rsidRPr="00261510">
        <w:rPr>
          <w:sz w:val="24"/>
          <w:szCs w:val="24"/>
        </w:rPr>
        <w:t>по их реализации.</w:t>
      </w:r>
    </w:p>
    <w:p w:rsidR="009A1496" w:rsidRDefault="009A1496" w:rsidP="009A1496">
      <w:pPr>
        <w:spacing w:line="360" w:lineRule="auto"/>
        <w:ind w:firstLine="709"/>
        <w:jc w:val="both"/>
        <w:rPr>
          <w:sz w:val="24"/>
          <w:szCs w:val="24"/>
        </w:rPr>
      </w:pPr>
    </w:p>
    <w:p w:rsidR="00DF53AC" w:rsidRPr="009A1496" w:rsidRDefault="001C3D75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t xml:space="preserve">Тема 2.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 </w:t>
      </w:r>
    </w:p>
    <w:p w:rsidR="009A1496" w:rsidRPr="009A1496" w:rsidRDefault="001C3D7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9A1496">
        <w:rPr>
          <w:sz w:val="24"/>
          <w:szCs w:val="24"/>
          <w:u w:val="single"/>
        </w:rPr>
        <w:t>Учебные</w:t>
      </w:r>
      <w:r w:rsidR="00DF53AC" w:rsidRPr="009A1496">
        <w:rPr>
          <w:sz w:val="24"/>
          <w:szCs w:val="24"/>
          <w:u w:val="single"/>
        </w:rPr>
        <w:t xml:space="preserve"> </w:t>
      </w:r>
      <w:r w:rsidR="009A1496">
        <w:rPr>
          <w:sz w:val="24"/>
          <w:szCs w:val="24"/>
          <w:u w:val="single"/>
        </w:rPr>
        <w:t>вопросы: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1. Нормативные правовые документы, определяющие порядок работы органов управления ГО и РСЧС. Задачи и основные функции органов управления ГО и РСЧС.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Планирующие и отчетные документы, разрабатываемые органами управления ГО и РСЧС,</w:t>
      </w:r>
      <w:r w:rsidR="00DF53AC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их содержание и предъявляемые</w:t>
      </w:r>
      <w:r w:rsidR="00DF53AC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к</w:t>
      </w:r>
      <w:r w:rsidR="00DF53AC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ним требования. 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9A1496" w:rsidRDefault="00DF53AC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    </w:t>
      </w:r>
    </w:p>
    <w:p w:rsidR="009A1496" w:rsidRPr="009A1496" w:rsidRDefault="001C3D75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lastRenderedPageBreak/>
        <w:t xml:space="preserve">Тема </w:t>
      </w:r>
      <w:r w:rsidR="009A1496" w:rsidRPr="009A1496">
        <w:rPr>
          <w:b/>
          <w:sz w:val="24"/>
          <w:szCs w:val="24"/>
        </w:rPr>
        <w:t xml:space="preserve">3. Планирование мероприятий ГО. </w:t>
      </w:r>
      <w:r w:rsidRPr="009A1496">
        <w:rPr>
          <w:b/>
          <w:sz w:val="24"/>
          <w:szCs w:val="24"/>
        </w:rPr>
        <w:t>Содержание</w:t>
      </w:r>
      <w:r w:rsidR="00DF53AC" w:rsidRPr="009A1496">
        <w:rPr>
          <w:b/>
          <w:sz w:val="24"/>
          <w:szCs w:val="24"/>
        </w:rPr>
        <w:t xml:space="preserve"> </w:t>
      </w:r>
      <w:r w:rsidRPr="009A1496">
        <w:rPr>
          <w:b/>
          <w:sz w:val="24"/>
          <w:szCs w:val="24"/>
        </w:rPr>
        <w:t>и</w:t>
      </w:r>
      <w:r w:rsidR="00DF53AC" w:rsidRPr="009A1496">
        <w:rPr>
          <w:b/>
          <w:sz w:val="24"/>
          <w:szCs w:val="24"/>
        </w:rPr>
        <w:t xml:space="preserve"> </w:t>
      </w:r>
      <w:r w:rsidRPr="009A1496">
        <w:rPr>
          <w:b/>
          <w:sz w:val="24"/>
          <w:szCs w:val="24"/>
        </w:rPr>
        <w:t>разработка Плана приведения</w:t>
      </w:r>
      <w:r w:rsidR="00DF53AC" w:rsidRPr="009A1496">
        <w:rPr>
          <w:b/>
          <w:sz w:val="24"/>
          <w:szCs w:val="24"/>
        </w:rPr>
        <w:t xml:space="preserve"> </w:t>
      </w:r>
      <w:r w:rsidRPr="009A1496">
        <w:rPr>
          <w:b/>
          <w:sz w:val="24"/>
          <w:szCs w:val="24"/>
        </w:rPr>
        <w:t>в готовность ГО, Плана ГО (Плана ГО и защиты</w:t>
      </w:r>
      <w:r w:rsidR="00DF53AC" w:rsidRPr="009A1496">
        <w:rPr>
          <w:b/>
          <w:sz w:val="24"/>
          <w:szCs w:val="24"/>
        </w:rPr>
        <w:t xml:space="preserve"> </w:t>
      </w:r>
      <w:r w:rsidRPr="009A1496">
        <w:rPr>
          <w:b/>
          <w:sz w:val="24"/>
          <w:szCs w:val="24"/>
        </w:rPr>
        <w:t xml:space="preserve">населения). </w:t>
      </w:r>
    </w:p>
    <w:p w:rsidR="009A1496" w:rsidRPr="009A1496" w:rsidRDefault="009A1496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Требования, предъявляемые к разработке Плана приведения в готовность ГО, Плана ГО (Плана ГО и защиты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населения), исходные данные для планирования мероприятий по ГО, этапы разработки указанных планов, порядок их утверждения.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Перечень документов, прилагаемых к Плану приведения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в готовность ГО, Плану ГО (Плану ГО и защиты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населения), их корректировка, хранение и порядок работы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с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 ними. 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Практическое рассмотрение вариантов Плана приведения в готовность ГО, Плана ГО (Плану ГО и защиты населения) с разработкой отдельных элементов.</w:t>
      </w:r>
    </w:p>
    <w:p w:rsidR="009A1496" w:rsidRDefault="0076189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</w:t>
      </w:r>
    </w:p>
    <w:p w:rsidR="009A1496" w:rsidRPr="009A1496" w:rsidRDefault="001C3D75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t xml:space="preserve">Тема 4. Планирование мероприятий ЗНТЧС. Содержание и разработка Плана действий по предупреждению и ликвидации ЧС. </w:t>
      </w:r>
    </w:p>
    <w:p w:rsidR="009A1496" w:rsidRPr="009A1496" w:rsidRDefault="009A1496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План действий по предупреждению и ликвидации ЧС,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его структура и содержание.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Порядок разработки, согласования и утверждения плана. 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Практическое рассмотрение вариантов Плана действий по предупреждению и ликвидации ЧС разработкой отдельных элементов.</w:t>
      </w:r>
    </w:p>
    <w:p w:rsidR="009A1496" w:rsidRDefault="0076189A" w:rsidP="009A1496">
      <w:pPr>
        <w:spacing w:line="360" w:lineRule="auto"/>
        <w:ind w:firstLine="709"/>
        <w:jc w:val="both"/>
        <w:rPr>
          <w:rStyle w:val="11pt1"/>
          <w:color w:val="auto"/>
          <w:sz w:val="24"/>
          <w:szCs w:val="24"/>
        </w:rPr>
      </w:pPr>
      <w:r w:rsidRPr="00261510">
        <w:rPr>
          <w:rStyle w:val="11pt1"/>
          <w:color w:val="auto"/>
          <w:sz w:val="24"/>
          <w:szCs w:val="24"/>
        </w:rPr>
        <w:t xml:space="preserve">     </w:t>
      </w:r>
    </w:p>
    <w:p w:rsidR="001C3D75" w:rsidRPr="00261510" w:rsidRDefault="009A1496" w:rsidP="009A1496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  <w:r>
        <w:rPr>
          <w:rStyle w:val="11pt1"/>
          <w:color w:val="auto"/>
          <w:sz w:val="24"/>
          <w:szCs w:val="24"/>
          <w:lang w:val="en-US"/>
        </w:rPr>
        <w:t>II</w:t>
      </w:r>
      <w:r w:rsidRPr="009A1496">
        <w:rPr>
          <w:rStyle w:val="11pt1"/>
          <w:color w:val="auto"/>
          <w:sz w:val="24"/>
          <w:szCs w:val="24"/>
        </w:rPr>
        <w:t xml:space="preserve">. </w:t>
      </w:r>
      <w:r w:rsidR="001C3D75" w:rsidRPr="00261510">
        <w:rPr>
          <w:rStyle w:val="11pt1"/>
          <w:color w:val="auto"/>
          <w:sz w:val="24"/>
          <w:szCs w:val="24"/>
        </w:rPr>
        <w:t>Организация предупреждения ЧС и повышения устойчивости функционирования организ</w:t>
      </w:r>
      <w:r>
        <w:rPr>
          <w:rStyle w:val="11pt1"/>
          <w:color w:val="auto"/>
          <w:sz w:val="24"/>
          <w:szCs w:val="24"/>
        </w:rPr>
        <w:t>аций, необходимых для выживания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rStyle w:val="11pt1"/>
          <w:color w:val="auto"/>
          <w:sz w:val="24"/>
          <w:szCs w:val="24"/>
        </w:rPr>
      </w:pPr>
    </w:p>
    <w:p w:rsidR="009A1496" w:rsidRPr="009A1496" w:rsidRDefault="0076189A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t xml:space="preserve">     </w:t>
      </w:r>
      <w:r w:rsidR="001C3D75" w:rsidRPr="009A1496">
        <w:rPr>
          <w:b/>
          <w:sz w:val="24"/>
          <w:szCs w:val="24"/>
        </w:rPr>
        <w:t>Тема 1. Потенциально опасные объекты, расположенные</w:t>
      </w:r>
      <w:r w:rsidRPr="009A1496">
        <w:rPr>
          <w:b/>
          <w:sz w:val="24"/>
          <w:szCs w:val="24"/>
        </w:rPr>
        <w:t xml:space="preserve"> </w:t>
      </w:r>
      <w:r w:rsidR="001C3D75" w:rsidRPr="009A1496">
        <w:rPr>
          <w:b/>
          <w:sz w:val="24"/>
          <w:szCs w:val="24"/>
        </w:rPr>
        <w:t xml:space="preserve">на территории Российской Федерации (субъекта Российской Федерации, муниципального образования, организации) и возможные опасности при нарушении их  функционирования. Организация лицензирования, декларирования и страхования потенциально опасных объектов. </w:t>
      </w:r>
    </w:p>
    <w:p w:rsidR="009A1496" w:rsidRPr="009A1496" w:rsidRDefault="009A1496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Виды потенциально опасных объектов, расположенных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на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территории субъекта Российской Федерации (муниципального образования), и характер их опасных производств. Возможные причины и последствия возникновения аварий</w:t>
      </w:r>
      <w:r w:rsidR="0076189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катастроф.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Основные мероприятия по предупреждению и ликвидации ЧС техногенного характера.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3. Нормативное правовое регулирование промышленной безопасности опасных объектов. 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4. Типовой паспорт безопасности территории муниципального образования.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 xml:space="preserve"> </w:t>
      </w:r>
      <w:r w:rsidR="0076189A" w:rsidRPr="00261510">
        <w:rPr>
          <w:sz w:val="24"/>
          <w:szCs w:val="24"/>
        </w:rPr>
        <w:t xml:space="preserve">   </w:t>
      </w:r>
    </w:p>
    <w:p w:rsidR="009A1496" w:rsidRPr="009A1496" w:rsidRDefault="001C3D75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t>Тема 2. Требования пожарной безопасности и задачи должностных лиц и работников ГО и РСЧС</w:t>
      </w:r>
      <w:r w:rsidR="0076189A" w:rsidRPr="009A1496">
        <w:rPr>
          <w:b/>
          <w:sz w:val="24"/>
          <w:szCs w:val="24"/>
        </w:rPr>
        <w:t xml:space="preserve"> </w:t>
      </w:r>
      <w:r w:rsidR="009A1496">
        <w:rPr>
          <w:b/>
          <w:sz w:val="24"/>
          <w:szCs w:val="24"/>
        </w:rPr>
        <w:t>по их выполнению.</w:t>
      </w:r>
    </w:p>
    <w:p w:rsidR="009A1496" w:rsidRPr="009A1496" w:rsidRDefault="009A1496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Законодательство Российской Федерации в области пожарной безопасности. Основные нормы</w:t>
      </w:r>
      <w:r w:rsidR="0076189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и требования.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Разработка и реализация мер пожарной безопасности. Противопожарный режим</w:t>
      </w:r>
      <w:r w:rsidR="0076189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Особенности пожарной безопасности детских дошкольных и образовательных организаций, культурно-просветительских и зрелищных учреждений,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а также при организации и проведении мероприятий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с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массовым пребыванием людей. </w:t>
      </w:r>
    </w:p>
    <w:p w:rsidR="009A1496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4. Задачи и обязанности должностных лиц и работников ГО и РСЧС по исполнению требований пожарной безопасности. 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5. Ответственность за нарушения в области пожарной безопасности.</w:t>
      </w:r>
    </w:p>
    <w:p w:rsidR="009A1496" w:rsidRDefault="0076189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 </w:t>
      </w:r>
    </w:p>
    <w:p w:rsidR="009A1496" w:rsidRPr="009A1496" w:rsidRDefault="009A1496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9A1496">
        <w:rPr>
          <w:b/>
          <w:sz w:val="24"/>
          <w:szCs w:val="24"/>
        </w:rPr>
        <w:t>Тема 3. Общие понятия об</w:t>
      </w:r>
      <w:r w:rsidR="00474A38" w:rsidRPr="009A1496">
        <w:rPr>
          <w:b/>
          <w:sz w:val="24"/>
          <w:szCs w:val="24"/>
        </w:rPr>
        <w:t xml:space="preserve"> устойчивости функционирования организаций, необходимых для выживания</w:t>
      </w:r>
      <w:r w:rsidR="0076189A" w:rsidRPr="009A1496">
        <w:rPr>
          <w:b/>
          <w:sz w:val="24"/>
          <w:szCs w:val="24"/>
        </w:rPr>
        <w:t xml:space="preserve"> </w:t>
      </w:r>
      <w:r w:rsidR="00474A38" w:rsidRPr="009A1496">
        <w:rPr>
          <w:b/>
          <w:sz w:val="24"/>
          <w:szCs w:val="24"/>
        </w:rPr>
        <w:t>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</w:t>
      </w:r>
      <w:r>
        <w:rPr>
          <w:b/>
          <w:sz w:val="24"/>
          <w:szCs w:val="24"/>
        </w:rPr>
        <w:t>одимых для выживания населения.</w:t>
      </w:r>
    </w:p>
    <w:p w:rsidR="009A1496" w:rsidRPr="009A1496" w:rsidRDefault="00474A38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9A1496">
        <w:rPr>
          <w:sz w:val="24"/>
          <w:szCs w:val="24"/>
          <w:u w:val="single"/>
        </w:rPr>
        <w:t>Учебные вопросы</w:t>
      </w:r>
      <w:r w:rsidR="009A1496">
        <w:rPr>
          <w:sz w:val="24"/>
          <w:szCs w:val="24"/>
          <w:u w:val="single"/>
        </w:rPr>
        <w:t>:</w:t>
      </w:r>
    </w:p>
    <w:p w:rsidR="009A1496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Понятие устойчивости функционирования организаций в военное время, а также при ЧС природного и техногенного характера, основные пути ее повышения. Факторы, влияющие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на устойчивость организаций в условиях военного времени,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а также при ЧС. </w:t>
      </w:r>
    </w:p>
    <w:p w:rsidR="009A1496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Основные направления деятельности органов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власти и администрации организаций по разработке и осуществлению мероприятий по повышению устойчивости функционирования организаций, необходимых для выживания населения. </w:t>
      </w:r>
    </w:p>
    <w:p w:rsidR="009A1496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Комплекс заблаговременных организационных, ’инженерно</w:t>
      </w:r>
      <w:r w:rsidR="0076189A" w:rsidRPr="00261510">
        <w:rPr>
          <w:sz w:val="24"/>
          <w:szCs w:val="24"/>
        </w:rPr>
        <w:t>-</w:t>
      </w:r>
      <w:r w:rsidRPr="00261510">
        <w:rPr>
          <w:sz w:val="24"/>
          <w:szCs w:val="24"/>
        </w:rPr>
        <w:t xml:space="preserve">технических, технологических и специальных мероприятий, направленных на повышение устойчивости организаций, необходимых для выживания населения, порядок их выполнения. </w:t>
      </w:r>
    </w:p>
    <w:p w:rsidR="00474A38" w:rsidRPr="00261510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4. Подготовка организации к восстановлению нарушенного производства и переводу на режим работы военного времени или на аварийный режим работы.</w:t>
      </w:r>
    </w:p>
    <w:p w:rsidR="00DF2045" w:rsidRDefault="00474A38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</w:t>
      </w:r>
      <w:r w:rsidR="0076189A" w:rsidRPr="00076B33">
        <w:rPr>
          <w:sz w:val="24"/>
          <w:szCs w:val="24"/>
        </w:rPr>
        <w:t xml:space="preserve">    </w:t>
      </w:r>
    </w:p>
    <w:p w:rsidR="00DF2045" w:rsidRPr="00DF2045" w:rsidRDefault="00474A38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lastRenderedPageBreak/>
        <w:t>Тема 4. Прогнозирование и оценка устойчивости функционирования организаций, необходимых для выживания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 xml:space="preserve">населения.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Исходные положения для прогнозирования и оценки устойчивости функционирования организации.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2. Методики оценки устойчивости организации к воздействию поражающих факторов при военных конфликтах.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3. Оценка химической обстановки при аварии (разрушении) на химически опасных объектах и транспорте. </w:t>
      </w:r>
    </w:p>
    <w:p w:rsidR="001C3D75" w:rsidRPr="00076B33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4. Методика оценки устойчивости объекта при ЧС.</w:t>
      </w:r>
    </w:p>
    <w:p w:rsidR="0076189A" w:rsidRPr="00076B33" w:rsidRDefault="0076189A" w:rsidP="009A1496">
      <w:pPr>
        <w:spacing w:line="360" w:lineRule="auto"/>
        <w:ind w:firstLine="709"/>
        <w:jc w:val="both"/>
        <w:rPr>
          <w:color w:val="0070C0"/>
        </w:rPr>
      </w:pPr>
    </w:p>
    <w:p w:rsidR="001C3D75" w:rsidRDefault="00DF2045" w:rsidP="00DF2045">
      <w:pPr>
        <w:spacing w:line="360" w:lineRule="auto"/>
        <w:ind w:firstLine="709"/>
        <w:jc w:val="center"/>
        <w:rPr>
          <w:rStyle w:val="11pt3"/>
          <w:bCs/>
          <w:color w:val="auto"/>
          <w:sz w:val="24"/>
          <w:szCs w:val="24"/>
        </w:rPr>
      </w:pPr>
      <w:r>
        <w:rPr>
          <w:rStyle w:val="11pt3"/>
          <w:bCs/>
          <w:sz w:val="24"/>
          <w:szCs w:val="24"/>
          <w:lang w:val="en-US"/>
        </w:rPr>
        <w:t>III</w:t>
      </w:r>
      <w:r w:rsidRPr="00DF2045">
        <w:rPr>
          <w:rStyle w:val="11pt3"/>
          <w:bCs/>
          <w:sz w:val="24"/>
          <w:szCs w:val="24"/>
        </w:rPr>
        <w:t xml:space="preserve">. </w:t>
      </w:r>
      <w:r w:rsidR="00474A38" w:rsidRPr="000368FC">
        <w:rPr>
          <w:rStyle w:val="11pt3"/>
          <w:bCs/>
          <w:sz w:val="24"/>
          <w:szCs w:val="24"/>
        </w:rPr>
        <w:t>Способы</w:t>
      </w:r>
      <w:r w:rsidR="00474A38">
        <w:rPr>
          <w:rStyle w:val="11pt3"/>
          <w:bCs/>
          <w:sz w:val="24"/>
          <w:szCs w:val="24"/>
        </w:rPr>
        <w:t xml:space="preserve"> и методы</w:t>
      </w:r>
      <w:r w:rsidR="00474A38" w:rsidRPr="000368FC">
        <w:rPr>
          <w:rStyle w:val="11pt3"/>
          <w:bCs/>
          <w:sz w:val="24"/>
          <w:szCs w:val="24"/>
        </w:rPr>
        <w:t xml:space="preserve"> защиты населения, материальных, культурных ценностей и организация </w:t>
      </w:r>
      <w:r w:rsidR="00474A38" w:rsidRPr="00261510">
        <w:rPr>
          <w:rStyle w:val="11pt3"/>
          <w:bCs/>
          <w:color w:val="auto"/>
          <w:sz w:val="24"/>
          <w:szCs w:val="24"/>
        </w:rPr>
        <w:t>их выполнения</w:t>
      </w:r>
    </w:p>
    <w:p w:rsidR="00DF2045" w:rsidRDefault="00DF2045" w:rsidP="00DF2045">
      <w:pPr>
        <w:spacing w:line="360" w:lineRule="auto"/>
        <w:jc w:val="both"/>
        <w:rPr>
          <w:rStyle w:val="11pt3"/>
          <w:bCs/>
          <w:color w:val="0070C0"/>
          <w:sz w:val="24"/>
          <w:szCs w:val="24"/>
        </w:rPr>
      </w:pPr>
    </w:p>
    <w:p w:rsidR="00DF2045" w:rsidRPr="00DF2045" w:rsidRDefault="00474A38" w:rsidP="00DF204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>Тема</w:t>
      </w:r>
      <w:r w:rsidR="00DF2045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1. Прогнозирование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и оценка обстановки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в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интересах подготовки к защите и по защите населения, материальных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и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культурных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ценностей,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а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 xml:space="preserve">также территорий от опасностей, возникающих при ведении военных конфликтов, вследствие этих конфликтов, а также при ЧС. </w:t>
      </w:r>
    </w:p>
    <w:p w:rsidR="00DF2045" w:rsidRPr="00DF2045" w:rsidRDefault="00DF2045" w:rsidP="00DF204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Сущность, порядок и методика прогнозирования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оценки обстановки. Исходные данные для прогнозирования и оценки обстановки в интересах защиты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населения, 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материальных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культурных ценностей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территорий. </w:t>
      </w:r>
    </w:p>
    <w:p w:rsidR="00DF2045" w:rsidRDefault="00474A38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Силы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и средства для ведения разведки в очагах поражения и районах ЧС. Их задачи и действия органов управления ГО и РСЧС по организации выполнения. </w:t>
      </w:r>
    </w:p>
    <w:p w:rsidR="00DF2045" w:rsidRDefault="00474A38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Оценка радиационной, химической, инженерной и медицинской обстановки в очагах поражения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районах ЧС. </w:t>
      </w:r>
    </w:p>
    <w:p w:rsidR="00474A38" w:rsidRPr="00076B33" w:rsidRDefault="00474A38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4. Действия должностных лиц органов управления ГО и РСЧС при оценке обстановки при аварии на химически (радиационно) опасном объекте. </w:t>
      </w:r>
    </w:p>
    <w:p w:rsidR="00DF2045" w:rsidRDefault="0076189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 </w:t>
      </w:r>
    </w:p>
    <w:p w:rsidR="00DF2045" w:rsidRPr="00DF2045" w:rsidRDefault="00474A38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 xml:space="preserve">Тема 2. Порядок организации реагирования при получении прогноза возникновения ЧС.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1. Порядок приема информации о прогнозе возникновения ЧС.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>2. Порядок доведения информации о получении прогноза возникновения ЧС до взаимодействующих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вышестоящих органов управления РСЧС. </w:t>
      </w:r>
    </w:p>
    <w:p w:rsidR="00474A38" w:rsidRPr="00261510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Порядок организации выполнения превентивных мероприятий.</w:t>
      </w:r>
    </w:p>
    <w:p w:rsidR="00DF2045" w:rsidRDefault="009B503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</w:t>
      </w:r>
      <w:r w:rsidR="00474A38" w:rsidRPr="00261510">
        <w:rPr>
          <w:sz w:val="24"/>
          <w:szCs w:val="24"/>
        </w:rPr>
        <w:t xml:space="preserve"> </w:t>
      </w:r>
    </w:p>
    <w:p w:rsidR="00DF2045" w:rsidRPr="00DF2045" w:rsidRDefault="00474A38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>Тема 3. Организация радиационной, химической и медико</w:t>
      </w:r>
      <w:r w:rsidR="0076189A" w:rsidRPr="00DF2045">
        <w:rPr>
          <w:b/>
          <w:sz w:val="24"/>
          <w:szCs w:val="24"/>
        </w:rPr>
        <w:t>-</w:t>
      </w:r>
      <w:r w:rsidRPr="00DF2045">
        <w:rPr>
          <w:b/>
          <w:sz w:val="24"/>
          <w:szCs w:val="24"/>
        </w:rPr>
        <w:t>биологической защиты</w:t>
      </w:r>
      <w:r w:rsidR="0076189A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 xml:space="preserve">населения и работников организаций.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4. Средства индивидуальной защиты, классификация, назначение, порядок использования, хранение и поддержание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их</w:t>
      </w:r>
      <w:r w:rsidR="0076189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 готовности.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5. Классификация приборов радиационной разведки (далее — РР) и дозиметрического контроля (далее —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 </w:t>
      </w:r>
    </w:p>
    <w:p w:rsidR="004D7745" w:rsidRPr="00261510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6. Приборы химической разведки (далее — ХР), их принцип действия и основные характеристики. Подготовка приборов</w:t>
      </w:r>
      <w:r w:rsidR="009B503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 ХР</w:t>
      </w:r>
      <w:r w:rsidR="009B503A" w:rsidRPr="00261510">
        <w:rPr>
          <w:sz w:val="24"/>
          <w:szCs w:val="24"/>
        </w:rPr>
        <w:t xml:space="preserve">  </w:t>
      </w:r>
      <w:r w:rsidRPr="00261510">
        <w:rPr>
          <w:sz w:val="24"/>
          <w:szCs w:val="24"/>
        </w:rPr>
        <w:t xml:space="preserve">к работе, определение в атмосфере отравляющих веществ и АХОВ. Практическая работа с приборами ХР.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</w:t>
      </w:r>
      <w:r w:rsidR="009B503A" w:rsidRPr="00076B33">
        <w:rPr>
          <w:sz w:val="24"/>
          <w:szCs w:val="24"/>
        </w:rPr>
        <w:t xml:space="preserve">     </w:t>
      </w:r>
    </w:p>
    <w:p w:rsidR="009B503A" w:rsidRPr="00DF2045" w:rsidRDefault="00474A38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 xml:space="preserve">Тема 4. Организация инженерной защиты населения и работников организаций.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Нормативная правовая база в области инженерной защиты. Требования норм проектирования инженерно-технических мероприятий ГО и предупреждения</w:t>
      </w:r>
      <w:r w:rsidR="009B503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ЧС.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 </w:t>
      </w:r>
    </w:p>
    <w:p w:rsidR="009B503A" w:rsidRPr="00076B33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>3. Порядок укрытия населения и работников организации в ЗС ГО. Содержание</w:t>
      </w:r>
      <w:r w:rsidR="009B503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 использование ЗС ГО в мирное</w:t>
      </w:r>
      <w:r w:rsidR="009B503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время. </w:t>
      </w:r>
    </w:p>
    <w:p w:rsidR="00DF2045" w:rsidRDefault="009B503A" w:rsidP="00316324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        </w:t>
      </w:r>
      <w:r w:rsidR="00474A38" w:rsidRPr="00261510">
        <w:rPr>
          <w:sz w:val="24"/>
          <w:szCs w:val="24"/>
        </w:rPr>
        <w:t xml:space="preserve"> </w:t>
      </w:r>
    </w:p>
    <w:p w:rsidR="00DF2045" w:rsidRPr="00DF2045" w:rsidRDefault="00316324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207EBD">
        <w:rPr>
          <w:b/>
          <w:sz w:val="24"/>
          <w:szCs w:val="24"/>
        </w:rPr>
        <w:t>5</w:t>
      </w:r>
      <w:r w:rsidR="00474A38" w:rsidRPr="00DF2045">
        <w:rPr>
          <w:b/>
          <w:sz w:val="24"/>
          <w:szCs w:val="24"/>
        </w:rPr>
        <w:t>. Организация защиты населения, материальных и культу</w:t>
      </w:r>
      <w:r w:rsidR="00DF2045">
        <w:rPr>
          <w:b/>
          <w:sz w:val="24"/>
          <w:szCs w:val="24"/>
        </w:rPr>
        <w:t>рных ценностей путем эвакуации.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Организация эвакуации населения. Способы</w:t>
      </w:r>
      <w:r w:rsidR="009B503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эвакуации и порядок ее проведения. Планирование эвакомероприятий. Эвакуационные органы, порядок их создания, задачи, состав.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Обеспечение эвакомероприятий: транспортное, медицинско</w:t>
      </w:r>
      <w:r w:rsidR="00261510">
        <w:rPr>
          <w:sz w:val="24"/>
          <w:szCs w:val="24"/>
        </w:rPr>
        <w:t>е</w:t>
      </w:r>
      <w:r w:rsidR="009B503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9B503A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другие. Обеспечение охраны общественного порядка, связи и оповещения. Организация питания и обогрева.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3. 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 </w:t>
      </w:r>
    </w:p>
    <w:p w:rsidR="009B503A" w:rsidRPr="00076B33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4. 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 </w:t>
      </w:r>
    </w:p>
    <w:p w:rsidR="00DF2045" w:rsidRDefault="009B503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      </w:t>
      </w:r>
    </w:p>
    <w:p w:rsidR="00DF2045" w:rsidRPr="00DF2045" w:rsidRDefault="00316324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207EBD">
        <w:rPr>
          <w:b/>
          <w:sz w:val="24"/>
          <w:szCs w:val="24"/>
        </w:rPr>
        <w:t>6</w:t>
      </w:r>
      <w:r w:rsidR="00474A38" w:rsidRPr="00DF2045">
        <w:rPr>
          <w:b/>
          <w:sz w:val="24"/>
          <w:szCs w:val="24"/>
        </w:rPr>
        <w:t>. Организация профилактики радиационных поражений и оказания первой помощи пострадавшим при радиационной</w:t>
      </w:r>
      <w:r w:rsidR="009B503A" w:rsidRPr="00DF2045">
        <w:rPr>
          <w:b/>
          <w:sz w:val="24"/>
          <w:szCs w:val="24"/>
        </w:rPr>
        <w:t xml:space="preserve"> </w:t>
      </w:r>
      <w:r w:rsidR="00474A38" w:rsidRPr="00DF2045">
        <w:rPr>
          <w:b/>
          <w:sz w:val="24"/>
          <w:szCs w:val="24"/>
        </w:rPr>
        <w:t xml:space="preserve">аварии.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1. Профилактика радиационных поражений. Радиопротекторы. </w:t>
      </w:r>
    </w:p>
    <w:p w:rsidR="004D7745" w:rsidRPr="00261510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DF2045" w:rsidRDefault="009B503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     </w:t>
      </w:r>
    </w:p>
    <w:p w:rsidR="00DF2045" w:rsidRPr="00DF2045" w:rsidRDefault="00316324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207EBD">
        <w:rPr>
          <w:b/>
          <w:sz w:val="24"/>
          <w:szCs w:val="24"/>
        </w:rPr>
        <w:t>7</w:t>
      </w:r>
      <w:r w:rsidR="00474A38" w:rsidRPr="00DF2045">
        <w:rPr>
          <w:b/>
          <w:sz w:val="24"/>
          <w:szCs w:val="24"/>
        </w:rPr>
        <w:t>. Деятельность должностных лиц ГО и РСЧС по организации и осуществлению надзора и контроля</w:t>
      </w:r>
      <w:r w:rsidR="009B503A" w:rsidRPr="00DF2045">
        <w:rPr>
          <w:b/>
          <w:sz w:val="24"/>
          <w:szCs w:val="24"/>
        </w:rPr>
        <w:t xml:space="preserve"> </w:t>
      </w:r>
      <w:r w:rsidR="00474A38" w:rsidRPr="00DF2045">
        <w:rPr>
          <w:b/>
          <w:sz w:val="24"/>
          <w:szCs w:val="24"/>
        </w:rPr>
        <w:t>в области ГО и защиты</w:t>
      </w:r>
      <w:r w:rsidR="009B503A" w:rsidRPr="00DF2045">
        <w:rPr>
          <w:b/>
          <w:sz w:val="24"/>
          <w:szCs w:val="24"/>
        </w:rPr>
        <w:t xml:space="preserve"> </w:t>
      </w:r>
      <w:r w:rsidR="00474A38" w:rsidRPr="00DF2045">
        <w:rPr>
          <w:b/>
          <w:sz w:val="24"/>
          <w:szCs w:val="24"/>
        </w:rPr>
        <w:t xml:space="preserve">от ЧС.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Полномочия и обязанности должностных лиц ГО и РСЧС в сфере осуществления надзора и контроля</w:t>
      </w:r>
      <w:r w:rsidR="009B503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в области ГО и защиты</w:t>
      </w:r>
      <w:r w:rsidR="009B503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от ЧС. </w:t>
      </w:r>
    </w:p>
    <w:p w:rsidR="009B503A" w:rsidRPr="00076B33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>2. Мероприятия по организации и осуществлению надзора и контроля</w:t>
      </w:r>
      <w:r w:rsidR="009B503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в области ГО и защиты</w:t>
      </w:r>
      <w:r w:rsidR="009B503A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от ЧС. </w:t>
      </w:r>
    </w:p>
    <w:p w:rsidR="00DF2045" w:rsidRDefault="009B503A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    </w:t>
      </w:r>
    </w:p>
    <w:p w:rsidR="00DF2045" w:rsidRPr="00DF2045" w:rsidRDefault="00316324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207EBD">
        <w:rPr>
          <w:b/>
          <w:sz w:val="24"/>
          <w:szCs w:val="24"/>
        </w:rPr>
        <w:t>8</w:t>
      </w:r>
      <w:r w:rsidR="00474A38" w:rsidRPr="00DF2045">
        <w:rPr>
          <w:b/>
          <w:sz w:val="24"/>
          <w:szCs w:val="24"/>
        </w:rPr>
        <w:t xml:space="preserve">. Особенности организации дезинфекционных мероприятий в период осложнения эпидемиологической ситуации. </w:t>
      </w:r>
    </w:p>
    <w:p w:rsidR="00DF2045" w:rsidRPr="00DF2045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1. 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 </w:t>
      </w:r>
    </w:p>
    <w:p w:rsidR="00DF2045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Правила поведения граждан в условиях эпидемии (пандемии). </w:t>
      </w:r>
    </w:p>
    <w:p w:rsidR="00474A38" w:rsidRPr="00261510" w:rsidRDefault="00474A38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Средства индивидуальной (медицинской) защиты при эпидемии (пандемии).</w:t>
      </w:r>
    </w:p>
    <w:p w:rsidR="00A75181" w:rsidRPr="00207EBD" w:rsidRDefault="00A75181" w:rsidP="00A75181">
      <w:pPr>
        <w:spacing w:line="360" w:lineRule="auto"/>
        <w:rPr>
          <w:rStyle w:val="11pt1"/>
          <w:color w:val="auto"/>
          <w:sz w:val="24"/>
          <w:szCs w:val="24"/>
        </w:rPr>
      </w:pPr>
    </w:p>
    <w:p w:rsidR="00A75181" w:rsidRPr="00A75181" w:rsidRDefault="00A75181" w:rsidP="00DF2045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  <w:r w:rsidRPr="00A75181">
        <w:rPr>
          <w:rStyle w:val="11pt1"/>
          <w:color w:val="auto"/>
          <w:sz w:val="24"/>
          <w:szCs w:val="24"/>
          <w:lang w:val="en-US"/>
        </w:rPr>
        <w:t>IV</w:t>
      </w:r>
      <w:r w:rsidRPr="00A75181">
        <w:rPr>
          <w:rStyle w:val="11pt1"/>
          <w:color w:val="auto"/>
          <w:sz w:val="24"/>
          <w:szCs w:val="24"/>
        </w:rPr>
        <w:t>. Организация выполнения мероприятий по ликвидации ЧС</w:t>
      </w:r>
    </w:p>
    <w:p w:rsidR="00A75181" w:rsidRPr="00A75181" w:rsidRDefault="00A75181" w:rsidP="00DF2045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</w:p>
    <w:p w:rsidR="00A75181" w:rsidRPr="00A75181" w:rsidRDefault="00A75181" w:rsidP="00A751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75181">
        <w:rPr>
          <w:b/>
          <w:sz w:val="24"/>
          <w:szCs w:val="24"/>
        </w:rPr>
        <w:t>Тема 1. Организация работы КЧС и ОПБ.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A75181">
        <w:rPr>
          <w:sz w:val="24"/>
          <w:szCs w:val="24"/>
          <w:u w:val="single"/>
        </w:rPr>
        <w:t>Учебные вопросы: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1. Назначение, задачи и состав КЧС и ОПБ. Правовые основы деятельности КЧС и ОПБ. Примерное Положение о КЧС и ОПБ.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2. 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A75181" w:rsidRPr="00207EBD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</w:p>
    <w:p w:rsidR="00A75181" w:rsidRPr="00A75181" w:rsidRDefault="00A75181" w:rsidP="00A751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75181">
        <w:rPr>
          <w:b/>
          <w:sz w:val="24"/>
          <w:szCs w:val="24"/>
        </w:rPr>
        <w:t>Тема 2. Действия должностных лиц ГО и РСЧС при приведении органов управления и сил ГО и РСЧС в готовность.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A75181">
        <w:rPr>
          <w:sz w:val="24"/>
          <w:szCs w:val="24"/>
          <w:u w:val="single"/>
        </w:rPr>
        <w:t>Учебные вопросы: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1. Понятие о готовности органов управления, сил ГО и РСЧС, порядок приведения их в готовность.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2. 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3. Обязанности председателя КЧС и ОПБ,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4. Мероприятия, проводимые в целях повышения готовности органов управления, сил ГО и РСЧС.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lastRenderedPageBreak/>
        <w:t>5. Практические действия должностных лиц ГО и РСЧС при приведении органов управления, сил ГО и РСЧС в готовность.</w:t>
      </w:r>
    </w:p>
    <w:p w:rsidR="00A75181" w:rsidRPr="00207EBD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</w:p>
    <w:p w:rsidR="00A75181" w:rsidRPr="00A75181" w:rsidRDefault="00A75181" w:rsidP="00A751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75181">
        <w:rPr>
          <w:b/>
          <w:sz w:val="24"/>
          <w:szCs w:val="24"/>
        </w:rPr>
        <w:t>Тема 3. 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A75181">
        <w:rPr>
          <w:sz w:val="24"/>
          <w:szCs w:val="24"/>
          <w:u w:val="single"/>
        </w:rPr>
        <w:t>Учебные вопросы: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1. Нормативное правовое регулирование создания и применения НАСФ, НФГО и спасательных служб.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2.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3. Организация подготовки к выполнению задач.</w:t>
      </w:r>
    </w:p>
    <w:p w:rsidR="00A75181" w:rsidRPr="00207EBD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</w:p>
    <w:p w:rsidR="00A75181" w:rsidRPr="00A75181" w:rsidRDefault="00A75181" w:rsidP="00A751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75181">
        <w:rPr>
          <w:b/>
          <w:sz w:val="24"/>
          <w:szCs w:val="24"/>
        </w:rPr>
        <w:t>Тема 4. Организация всестороннего обеспечения сил ГО и РСЧС и взаимодействия между ними в ходе выполнения АСДНР.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A75181">
        <w:rPr>
          <w:sz w:val="24"/>
          <w:szCs w:val="24"/>
          <w:u w:val="single"/>
        </w:rPr>
        <w:t>Учебные вопросы: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1. Основные составляющие всестороннего обеспечения действий сил ГО и РСЧС в ходе АСДНР и их краткая характеристика.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2. Особенности организации материально-технического обеспечения при проведении АСДНР.</w:t>
      </w:r>
    </w:p>
    <w:p w:rsidR="00A75181" w:rsidRPr="00A75181" w:rsidRDefault="00A75181" w:rsidP="00A75181">
      <w:pPr>
        <w:spacing w:line="360" w:lineRule="auto"/>
        <w:ind w:firstLine="709"/>
        <w:jc w:val="both"/>
        <w:rPr>
          <w:sz w:val="24"/>
          <w:szCs w:val="24"/>
        </w:rPr>
      </w:pPr>
      <w:r w:rsidRPr="00A75181">
        <w:rPr>
          <w:sz w:val="24"/>
          <w:szCs w:val="24"/>
        </w:rPr>
        <w:t>3. 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A75181" w:rsidRPr="00207EBD" w:rsidRDefault="00A75181" w:rsidP="00DE2F7A">
      <w:pPr>
        <w:spacing w:line="360" w:lineRule="auto"/>
        <w:rPr>
          <w:rStyle w:val="11pt1"/>
          <w:color w:val="auto"/>
          <w:sz w:val="24"/>
          <w:szCs w:val="24"/>
        </w:rPr>
      </w:pPr>
    </w:p>
    <w:p w:rsidR="004D7745" w:rsidRPr="00261510" w:rsidRDefault="00DF2045" w:rsidP="00DF2045">
      <w:pPr>
        <w:spacing w:line="360" w:lineRule="auto"/>
        <w:ind w:firstLine="709"/>
        <w:jc w:val="center"/>
        <w:rPr>
          <w:rStyle w:val="11pt1"/>
          <w:color w:val="auto"/>
          <w:sz w:val="24"/>
          <w:szCs w:val="24"/>
        </w:rPr>
      </w:pPr>
      <w:r>
        <w:rPr>
          <w:rStyle w:val="11pt1"/>
          <w:color w:val="auto"/>
          <w:sz w:val="24"/>
          <w:szCs w:val="24"/>
          <w:lang w:val="en-US"/>
        </w:rPr>
        <w:t>V</w:t>
      </w:r>
      <w:r w:rsidRPr="00DF2045">
        <w:rPr>
          <w:rStyle w:val="11pt1"/>
          <w:color w:val="auto"/>
          <w:sz w:val="24"/>
          <w:szCs w:val="24"/>
        </w:rPr>
        <w:t xml:space="preserve">. </w:t>
      </w:r>
      <w:r w:rsidR="004D7745" w:rsidRPr="00261510">
        <w:rPr>
          <w:rStyle w:val="11pt1"/>
          <w:color w:val="auto"/>
          <w:sz w:val="24"/>
          <w:szCs w:val="24"/>
        </w:rPr>
        <w:t>Организация деятельности органов повседневного управления</w:t>
      </w:r>
    </w:p>
    <w:p w:rsidR="00DF2045" w:rsidRDefault="00127051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     </w:t>
      </w:r>
    </w:p>
    <w:p w:rsidR="00127051" w:rsidRPr="00DF2045" w:rsidRDefault="003E3139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>Тема 1. Организация управления, связи и оповещения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 xml:space="preserve">в системах ГО и РСЧС. </w:t>
      </w:r>
    </w:p>
    <w:p w:rsidR="00DF2045" w:rsidRPr="00207EBD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Организация связи, использование государственных, ведомственных и коммерческих сетей связи в интересах управления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 системах ГО и РСЧС.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>3. Порядок работы должностных лиц органов управления ГО и РСЧС по организации управления, связи и оповещения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 системах ГО и РСЧС. </w:t>
      </w:r>
    </w:p>
    <w:p w:rsidR="003E3139" w:rsidRPr="00DF2045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4. Предназначение, оборудование, размещение и организация работы пунктов управления. Порядок работы дежурных смен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их обязанности. Меры, повышающие устойчивость управления при выполнении мероприятий ГО и защиты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от ЧС</w:t>
      </w:r>
      <w:r w:rsidR="00DF2045" w:rsidRPr="00DF2045">
        <w:rPr>
          <w:sz w:val="24"/>
          <w:szCs w:val="24"/>
        </w:rPr>
        <w:t>.</w:t>
      </w:r>
    </w:p>
    <w:p w:rsidR="00DF2045" w:rsidRPr="00DF2045" w:rsidRDefault="00DF2045" w:rsidP="00DF2045">
      <w:pPr>
        <w:spacing w:line="360" w:lineRule="auto"/>
        <w:jc w:val="both"/>
        <w:rPr>
          <w:sz w:val="24"/>
          <w:szCs w:val="24"/>
        </w:rPr>
      </w:pPr>
    </w:p>
    <w:p w:rsidR="00DF2045" w:rsidRPr="00207EBD" w:rsidRDefault="003E3139" w:rsidP="00DF204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 xml:space="preserve">Тема 2. Информационные системы, используемые в деятельности органов повседневного управления РСЧС, их возможности и перспективы развития. </w:t>
      </w:r>
    </w:p>
    <w:p w:rsidR="00DF2045" w:rsidRPr="00207EBD" w:rsidRDefault="00DF2045" w:rsidP="00DF204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Pr="00207EBD" w:rsidRDefault="003E3139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АИУС РСЧС. Назначение, функциональные возможности, перспективы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развития. </w:t>
      </w:r>
    </w:p>
    <w:p w:rsidR="00DF2045" w:rsidRPr="00207EBD" w:rsidRDefault="003E3139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АПК «Безопасный город. Назначение, состав, функциональные возможности, перспективы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развития. </w:t>
      </w:r>
    </w:p>
    <w:p w:rsidR="00DF2045" w:rsidRPr="00207EBD" w:rsidRDefault="003E3139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Другие информационные системы, используемые органами управления РСЧС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на территории субъекта Российской Федерации. </w:t>
      </w:r>
    </w:p>
    <w:p w:rsidR="00DF2045" w:rsidRPr="00207EBD" w:rsidRDefault="003E3139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4. Перспективы развития информационных систем, используемых в деятельности органов повседневного управления РСЧС. </w:t>
      </w:r>
    </w:p>
    <w:p w:rsidR="003E3139" w:rsidRPr="00261510" w:rsidRDefault="003E3139" w:rsidP="00DF2045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5. 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</w:t>
      </w:r>
      <w:r w:rsidR="00127051" w:rsidRPr="00076B33">
        <w:rPr>
          <w:sz w:val="24"/>
          <w:szCs w:val="24"/>
        </w:rPr>
        <w:t xml:space="preserve">    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 xml:space="preserve">Тема 3. Назначение, состав и функциональные возможности АИУС РСЧС. </w:t>
      </w:r>
    </w:p>
    <w:p w:rsidR="00DF2045" w:rsidRPr="00207EBD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1. Назначение, состав, функциональные возможности АИУС РСЧС.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Основные правила и требования при организации работы в АИУС РСЧС. </w:t>
      </w:r>
    </w:p>
    <w:p w:rsidR="003E3139" w:rsidRPr="00261510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Практическая отработка навыков использования АИУС РСЧС для организации круглосуточного мониторинга, информационного обмена и реагирования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на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ЧС (происшествия) по вводным,</w:t>
      </w:r>
      <w:r w:rsidR="00DF2045">
        <w:rPr>
          <w:sz w:val="24"/>
          <w:szCs w:val="24"/>
        </w:rPr>
        <w:t xml:space="preserve"> </w:t>
      </w:r>
      <w:r w:rsidR="00261510">
        <w:rPr>
          <w:sz w:val="24"/>
          <w:szCs w:val="24"/>
        </w:rPr>
        <w:t>з</w:t>
      </w:r>
      <w:r w:rsidRPr="00261510">
        <w:rPr>
          <w:sz w:val="24"/>
          <w:szCs w:val="24"/>
        </w:rPr>
        <w:t>адаваемым преподавателем.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</w:t>
      </w:r>
      <w:r w:rsidR="00127051" w:rsidRPr="00261510">
        <w:rPr>
          <w:sz w:val="24"/>
          <w:szCs w:val="24"/>
        </w:rPr>
        <w:t xml:space="preserve">      </w:t>
      </w:r>
    </w:p>
    <w:p w:rsidR="00DF2045" w:rsidRPr="00DE2F7A" w:rsidRDefault="003E3139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E2F7A">
        <w:rPr>
          <w:b/>
          <w:sz w:val="24"/>
          <w:szCs w:val="24"/>
        </w:rPr>
        <w:t xml:space="preserve">Тема 4. Назначение, состав и функциональные возможности АПК «Безопасный город».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2F7A">
        <w:rPr>
          <w:sz w:val="24"/>
          <w:szCs w:val="24"/>
          <w:u w:val="single"/>
        </w:rPr>
        <w:t>Учебные в</w:t>
      </w:r>
      <w:r w:rsidR="00DE2F7A">
        <w:rPr>
          <w:sz w:val="24"/>
          <w:szCs w:val="24"/>
          <w:u w:val="single"/>
        </w:rPr>
        <w:t>опросы: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Назначение,</w:t>
      </w:r>
      <w:r w:rsidR="00127051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состав, функциональные возможности АПК «Безопасный город».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Основные правила и требования при организации работы в АПК «Безопасный город». </w:t>
      </w:r>
    </w:p>
    <w:p w:rsidR="003E3139" w:rsidRPr="00261510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 xml:space="preserve">3. Практическая отработка навыков использования АПК «Безопасный город» для организации круглосуточного </w:t>
      </w:r>
      <w:r w:rsidR="00DF2045">
        <w:rPr>
          <w:sz w:val="24"/>
          <w:szCs w:val="24"/>
        </w:rPr>
        <w:t>мониторинга, информационного</w:t>
      </w:r>
      <w:r w:rsidR="00DF2045" w:rsidRPr="00DF2045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обмена и реагирования на ЧС (происшествия) по вводным, задаваемым преподавателем.</w:t>
      </w:r>
    </w:p>
    <w:p w:rsidR="00DF2045" w:rsidRPr="00207EBD" w:rsidRDefault="00127051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   </w:t>
      </w:r>
      <w:r w:rsidR="003E3139" w:rsidRPr="00261510">
        <w:rPr>
          <w:sz w:val="24"/>
          <w:szCs w:val="24"/>
        </w:rPr>
        <w:t xml:space="preserve"> </w:t>
      </w:r>
    </w:p>
    <w:p w:rsidR="00127051" w:rsidRPr="00DF2045" w:rsidRDefault="003E3139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>Тема</w:t>
      </w:r>
      <w:r w:rsidR="00DF2045" w:rsidRPr="00207EBD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 xml:space="preserve">5. Система обеспечения вызова экстренных оперативных служб по единому номеру «112». Правила приема и отработки вызова (сообщения о происшествии) операторами ЕДДС. </w:t>
      </w:r>
    </w:p>
    <w:p w:rsidR="00DF2045" w:rsidRPr="00207EBD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Default="003E3139" w:rsidP="009A149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261510">
        <w:rPr>
          <w:sz w:val="24"/>
          <w:szCs w:val="24"/>
        </w:rPr>
        <w:t>1. Назначение, структура системы обеспечения вызова экстренных оперативных служб по едином</w:t>
      </w:r>
      <w:r w:rsidR="00DF2045">
        <w:rPr>
          <w:sz w:val="24"/>
          <w:szCs w:val="24"/>
        </w:rPr>
        <w:t>у номеру «112» (далее — система-</w:t>
      </w:r>
      <w:r w:rsidRPr="00261510">
        <w:rPr>
          <w:sz w:val="24"/>
          <w:szCs w:val="24"/>
        </w:rPr>
        <w:t>112) и ее функциональные возможности. ЕДДС как основа для создания сис</w:t>
      </w:r>
      <w:r w:rsidR="00DF2045">
        <w:rPr>
          <w:sz w:val="24"/>
          <w:szCs w:val="24"/>
        </w:rPr>
        <w:t>темы-</w:t>
      </w:r>
      <w:r w:rsidRPr="00261510">
        <w:rPr>
          <w:sz w:val="24"/>
          <w:szCs w:val="24"/>
        </w:rPr>
        <w:t>112. Основные подсистемы</w:t>
      </w:r>
      <w:r w:rsidR="00127051" w:rsidRPr="00076B33">
        <w:rPr>
          <w:sz w:val="24"/>
          <w:szCs w:val="24"/>
        </w:rPr>
        <w:t xml:space="preserve"> </w:t>
      </w:r>
      <w:r w:rsidR="00DF2045">
        <w:rPr>
          <w:sz w:val="24"/>
          <w:szCs w:val="24"/>
        </w:rPr>
        <w:t>системы-</w:t>
      </w:r>
      <w:r w:rsidRPr="00261510">
        <w:rPr>
          <w:sz w:val="24"/>
          <w:szCs w:val="24"/>
        </w:rPr>
        <w:t xml:space="preserve">112.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Правила приема и обработки вызова (сообщения о происшествии) ЕДДС, интегрированных с системой-112. Алгоритм действий старшего оперативного дежурного, его помощника и оператора ЕДДС при угрозе и возникновении ЧС, а также получении информации по телефону «112». Порядок ведения учетных форм. Порядок размещения информации о ходе и об окончании мероприятий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по экстренному реагированию на принятый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вызов.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Работа старшего оперативного дежурного,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его помощника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оператора ЕДДС за автоматизированным рабочим мест</w:t>
      </w:r>
      <w:r w:rsidR="00DF2045">
        <w:rPr>
          <w:sz w:val="24"/>
          <w:szCs w:val="24"/>
        </w:rPr>
        <w:t>ом, интегрированным с системой-</w:t>
      </w:r>
      <w:r w:rsidRPr="00261510">
        <w:rPr>
          <w:sz w:val="24"/>
          <w:szCs w:val="24"/>
        </w:rPr>
        <w:t>112. Порядок заполнения и форма карточки информационного обмена. Особенности приема и обработки</w:t>
      </w:r>
      <w:r w:rsidR="00127051" w:rsidRPr="00261510">
        <w:rPr>
          <w:sz w:val="24"/>
          <w:szCs w:val="24"/>
        </w:rPr>
        <w:t xml:space="preserve"> </w:t>
      </w:r>
      <w:r w:rsidR="00DF2045">
        <w:rPr>
          <w:sz w:val="24"/>
          <w:szCs w:val="24"/>
          <w:lang w:val="en-US"/>
        </w:rPr>
        <w:t>SMS</w:t>
      </w:r>
      <w:r w:rsidR="00DF2045">
        <w:rPr>
          <w:sz w:val="24"/>
          <w:szCs w:val="24"/>
        </w:rPr>
        <w:t>,</w:t>
      </w:r>
      <w:r w:rsidR="00DF2045" w:rsidRPr="00207EBD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факс-сообщения. 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Особенности приема и обработка сигнала от датчиков, установленных на стационарных объектах.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4.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5. Отработка карточки информационного обмена в роли «оператор ЕДДС». Особенности работы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оператора ЕДДС: контроль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за реагированием на происшествие, анализ и ввод в базу данных информации, полученной по результатам реагирования. </w:t>
      </w:r>
    </w:p>
    <w:p w:rsidR="00937E70" w:rsidRPr="00261510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6. Круглосуточный мониторинг обстановки и организация реагирования на угрозы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возникновение ЧС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с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использованием современных информационных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систем.</w:t>
      </w:r>
    </w:p>
    <w:p w:rsidR="00DF2045" w:rsidRPr="00DF2045" w:rsidRDefault="00127051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        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F2045">
        <w:rPr>
          <w:b/>
          <w:sz w:val="24"/>
          <w:szCs w:val="24"/>
        </w:rPr>
        <w:t>Тема 6. Предназначение, состав, структура, оснащение техническими средствами управления,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задачи и организация работы ЕДДС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с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учетом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ввода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>в действие системы</w:t>
      </w:r>
      <w:r w:rsidR="00127051" w:rsidRPr="00DF2045">
        <w:rPr>
          <w:b/>
          <w:sz w:val="24"/>
          <w:szCs w:val="24"/>
        </w:rPr>
        <w:t xml:space="preserve"> </w:t>
      </w:r>
      <w:r w:rsidRPr="00DF2045">
        <w:rPr>
          <w:b/>
          <w:sz w:val="24"/>
          <w:szCs w:val="24"/>
        </w:rPr>
        <w:t xml:space="preserve">обеспечения вызова экстренных оперативных служб через единый номер «112». </w:t>
      </w:r>
    </w:p>
    <w:p w:rsidR="00DF2045" w:rsidRPr="00207EBD" w:rsidRDefault="00DF2045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 xml:space="preserve">1. Предназначение, состав и структура ЕДДС. Оснащение техническими средствами управления.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Задачи ЕДДС. Режимы функционирования ЕДДС. </w:t>
      </w:r>
    </w:p>
    <w:p w:rsidR="00DF2045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3. Порядок работы, функции и задачи ЕДДС при начале выполнения мероприятий ГО. </w:t>
      </w:r>
    </w:p>
    <w:p w:rsidR="00937E70" w:rsidRPr="00261510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4. 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«112». </w:t>
      </w:r>
    </w:p>
    <w:p w:rsidR="00DF2045" w:rsidRPr="00207EBD" w:rsidRDefault="00127051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076B33">
        <w:rPr>
          <w:sz w:val="24"/>
          <w:szCs w:val="24"/>
        </w:rPr>
        <w:t xml:space="preserve">       </w:t>
      </w:r>
    </w:p>
    <w:p w:rsidR="00316324" w:rsidRPr="00207EBD" w:rsidRDefault="003E3139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16324">
        <w:rPr>
          <w:b/>
          <w:sz w:val="24"/>
          <w:szCs w:val="24"/>
        </w:rPr>
        <w:t xml:space="preserve">Тема 7. Организация и порядок взаимодействия ЕДДС с ЦУКС ГУ МЧС России, с ДДС экстренных оперативных служб и организаций в рамках функционирования системы-112. </w:t>
      </w:r>
    </w:p>
    <w:p w:rsidR="00316324" w:rsidRPr="00207EBD" w:rsidRDefault="00316324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16324" w:rsidRPr="00316324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Назначение, цели, задачи, участники осуществления информационного взаимодействия ЕДДС с ЦУКС ГУ МЧС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России и ДДС экстренных оперативных служб и организаций в р</w:t>
      </w:r>
      <w:r w:rsidR="00316324">
        <w:rPr>
          <w:sz w:val="24"/>
          <w:szCs w:val="24"/>
        </w:rPr>
        <w:t>амках функционирования системы-</w:t>
      </w:r>
      <w:r w:rsidRPr="00261510">
        <w:rPr>
          <w:sz w:val="24"/>
          <w:szCs w:val="24"/>
        </w:rPr>
        <w:t xml:space="preserve">112. </w:t>
      </w:r>
    </w:p>
    <w:p w:rsidR="00316324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Состав информации и порядок информационного взаимодействия при обработке входящих ВЫЗОВОВ. Особенности информационного взаимодействия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в различных режимах функционирования. </w:t>
      </w:r>
    </w:p>
    <w:p w:rsidR="00316324" w:rsidRPr="00207EBD" w:rsidRDefault="003E3139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Особенности информационного взаимодействия экстренных оперативных служб при межмуниципальном и межсубъектовом взаимодействии в рамках функционирования системы</w:t>
      </w:r>
      <w:r w:rsidR="00316324">
        <w:rPr>
          <w:sz w:val="24"/>
          <w:szCs w:val="24"/>
        </w:rPr>
        <w:t>-</w:t>
      </w:r>
      <w:r w:rsidRPr="00261510">
        <w:rPr>
          <w:sz w:val="24"/>
          <w:szCs w:val="24"/>
        </w:rPr>
        <w:t xml:space="preserve">112. </w:t>
      </w:r>
    </w:p>
    <w:p w:rsidR="003E3139" w:rsidRPr="00261510" w:rsidRDefault="003E3139" w:rsidP="009A1496">
      <w:pPr>
        <w:spacing w:line="360" w:lineRule="auto"/>
        <w:ind w:firstLine="709"/>
        <w:jc w:val="both"/>
        <w:rPr>
          <w:rStyle w:val="11pt1"/>
          <w:color w:val="auto"/>
          <w:sz w:val="24"/>
          <w:szCs w:val="24"/>
        </w:rPr>
      </w:pPr>
      <w:r w:rsidRPr="00261510">
        <w:rPr>
          <w:sz w:val="24"/>
          <w:szCs w:val="24"/>
        </w:rPr>
        <w:t>4. Виды, характеристика и состав регламентов и соглашений об информационном взаимодействии. Порядок заполнения и форма карточки информационного обмена. Ос</w:t>
      </w:r>
      <w:r w:rsidR="00316324">
        <w:rPr>
          <w:sz w:val="24"/>
          <w:szCs w:val="24"/>
        </w:rPr>
        <w:t xml:space="preserve">обенности приема и обработки </w:t>
      </w:r>
      <w:r w:rsidR="00316324">
        <w:rPr>
          <w:sz w:val="24"/>
          <w:szCs w:val="24"/>
          <w:lang w:val="en-US"/>
        </w:rPr>
        <w:t>SMS</w:t>
      </w:r>
      <w:r w:rsidRPr="00261510">
        <w:rPr>
          <w:sz w:val="24"/>
          <w:szCs w:val="24"/>
        </w:rPr>
        <w:t>, факс</w:t>
      </w:r>
      <w:r w:rsidR="00127051" w:rsidRPr="00261510">
        <w:rPr>
          <w:sz w:val="24"/>
          <w:szCs w:val="24"/>
        </w:rPr>
        <w:t>-</w:t>
      </w:r>
      <w:r w:rsidRPr="00261510">
        <w:rPr>
          <w:sz w:val="24"/>
          <w:szCs w:val="24"/>
        </w:rPr>
        <w:t>сообщения.</w:t>
      </w:r>
    </w:p>
    <w:p w:rsidR="001C3D75" w:rsidRPr="00261510" w:rsidRDefault="001C3D75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B74AC6" w:rsidRPr="00261510" w:rsidRDefault="00316324" w:rsidP="00316324">
      <w:pPr>
        <w:spacing w:line="360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="00DE2F7A">
        <w:rPr>
          <w:b/>
          <w:sz w:val="24"/>
          <w:szCs w:val="24"/>
          <w:lang w:val="en-US"/>
        </w:rPr>
        <w:t>I</w:t>
      </w:r>
      <w:r w:rsidRPr="00316324">
        <w:rPr>
          <w:b/>
          <w:sz w:val="24"/>
          <w:szCs w:val="24"/>
        </w:rPr>
        <w:t xml:space="preserve">. </w:t>
      </w:r>
      <w:r w:rsidR="00937E70" w:rsidRPr="00261510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316324" w:rsidRPr="00316324" w:rsidRDefault="00316324" w:rsidP="009A1496">
      <w:pPr>
        <w:spacing w:line="360" w:lineRule="auto"/>
        <w:ind w:firstLine="709"/>
        <w:jc w:val="both"/>
        <w:rPr>
          <w:sz w:val="24"/>
          <w:szCs w:val="24"/>
        </w:rPr>
      </w:pPr>
    </w:p>
    <w:p w:rsidR="00127051" w:rsidRPr="00316324" w:rsidRDefault="00937E70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16324">
        <w:rPr>
          <w:b/>
          <w:sz w:val="24"/>
          <w:szCs w:val="24"/>
        </w:rPr>
        <w:t xml:space="preserve">Тема </w:t>
      </w:r>
      <w:r w:rsidR="00127051" w:rsidRPr="00316324">
        <w:rPr>
          <w:b/>
          <w:sz w:val="24"/>
          <w:szCs w:val="24"/>
        </w:rPr>
        <w:t>1</w:t>
      </w:r>
      <w:r w:rsidRPr="00316324">
        <w:rPr>
          <w:b/>
          <w:sz w:val="24"/>
          <w:szCs w:val="24"/>
        </w:rPr>
        <w:t>. Организация и проведение</w:t>
      </w:r>
      <w:r w:rsidR="00127051" w:rsidRPr="00316324">
        <w:rPr>
          <w:b/>
          <w:sz w:val="24"/>
          <w:szCs w:val="24"/>
        </w:rPr>
        <w:t xml:space="preserve"> </w:t>
      </w:r>
      <w:r w:rsidRPr="00316324">
        <w:rPr>
          <w:b/>
          <w:sz w:val="24"/>
          <w:szCs w:val="24"/>
        </w:rPr>
        <w:t>учений</w:t>
      </w:r>
      <w:r w:rsidR="00127051" w:rsidRPr="00316324">
        <w:rPr>
          <w:b/>
          <w:sz w:val="24"/>
          <w:szCs w:val="24"/>
        </w:rPr>
        <w:t xml:space="preserve"> </w:t>
      </w:r>
      <w:r w:rsidRPr="00316324">
        <w:rPr>
          <w:b/>
          <w:sz w:val="24"/>
          <w:szCs w:val="24"/>
        </w:rPr>
        <w:t>и</w:t>
      </w:r>
      <w:r w:rsidR="00127051" w:rsidRPr="00316324">
        <w:rPr>
          <w:b/>
          <w:sz w:val="24"/>
          <w:szCs w:val="24"/>
        </w:rPr>
        <w:t xml:space="preserve"> </w:t>
      </w:r>
      <w:r w:rsidRPr="00316324">
        <w:rPr>
          <w:b/>
          <w:sz w:val="24"/>
          <w:szCs w:val="24"/>
        </w:rPr>
        <w:t>тренировок</w:t>
      </w:r>
      <w:r w:rsidR="00127051" w:rsidRPr="00316324">
        <w:rPr>
          <w:b/>
          <w:sz w:val="24"/>
          <w:szCs w:val="24"/>
        </w:rPr>
        <w:t xml:space="preserve"> </w:t>
      </w:r>
      <w:r w:rsidRPr="00316324">
        <w:rPr>
          <w:b/>
          <w:sz w:val="24"/>
          <w:szCs w:val="24"/>
        </w:rPr>
        <w:t xml:space="preserve">по ГО и защите от ЧС. </w:t>
      </w:r>
    </w:p>
    <w:p w:rsidR="00316324" w:rsidRPr="00207EBD" w:rsidRDefault="00316324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16324" w:rsidRPr="00207EBD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Виды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учений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тренировок, основы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их организации и проведения. </w:t>
      </w:r>
    </w:p>
    <w:p w:rsidR="00316324" w:rsidRPr="00207EBD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2. 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316324" w:rsidRPr="00207EBD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Сущность и цели тактико-специальных учений. Подготовка тактико</w:t>
      </w:r>
      <w:r w:rsidR="00127051" w:rsidRPr="00076B33">
        <w:rPr>
          <w:sz w:val="24"/>
          <w:szCs w:val="24"/>
        </w:rPr>
        <w:t>-</w:t>
      </w:r>
      <w:r w:rsidRPr="00261510">
        <w:rPr>
          <w:sz w:val="24"/>
          <w:szCs w:val="24"/>
        </w:rPr>
        <w:t>специальных</w:t>
      </w:r>
      <w:r w:rsidR="00127051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учений. Руководство учением. Разработка учебно-методических документов. Методика проведения учения. </w:t>
      </w:r>
    </w:p>
    <w:p w:rsidR="00316324" w:rsidRPr="00207EBD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lastRenderedPageBreak/>
        <w:t xml:space="preserve"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 </w:t>
      </w:r>
    </w:p>
    <w:p w:rsidR="00316324" w:rsidRPr="00207EBD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937E70" w:rsidRPr="00261510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 xml:space="preserve">6. 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</w:t>
      </w:r>
    </w:p>
    <w:p w:rsidR="00316324" w:rsidRPr="00207EBD" w:rsidRDefault="00316324" w:rsidP="009A1496">
      <w:pPr>
        <w:spacing w:line="360" w:lineRule="auto"/>
        <w:ind w:firstLine="709"/>
        <w:jc w:val="both"/>
        <w:rPr>
          <w:sz w:val="24"/>
          <w:szCs w:val="24"/>
        </w:rPr>
      </w:pPr>
    </w:p>
    <w:p w:rsidR="00127051" w:rsidRPr="00316324" w:rsidRDefault="00937E70" w:rsidP="009A149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16324">
        <w:rPr>
          <w:b/>
          <w:sz w:val="24"/>
          <w:szCs w:val="24"/>
        </w:rPr>
        <w:t xml:space="preserve">Тема </w:t>
      </w:r>
      <w:r w:rsidR="00127051" w:rsidRPr="00316324">
        <w:rPr>
          <w:b/>
          <w:sz w:val="24"/>
          <w:szCs w:val="24"/>
        </w:rPr>
        <w:t>2</w:t>
      </w:r>
      <w:r w:rsidRPr="00316324">
        <w:rPr>
          <w:b/>
          <w:sz w:val="24"/>
          <w:szCs w:val="24"/>
        </w:rPr>
        <w:t>. Организация пропаганды и информирования населения в области ГО и защиты</w:t>
      </w:r>
      <w:r w:rsidR="00127051" w:rsidRPr="00316324">
        <w:rPr>
          <w:b/>
          <w:sz w:val="24"/>
          <w:szCs w:val="24"/>
        </w:rPr>
        <w:t xml:space="preserve"> </w:t>
      </w:r>
      <w:r w:rsidR="00316324">
        <w:rPr>
          <w:b/>
          <w:sz w:val="24"/>
          <w:szCs w:val="24"/>
        </w:rPr>
        <w:t>от ЧС.</w:t>
      </w:r>
    </w:p>
    <w:p w:rsidR="00316324" w:rsidRPr="00316324" w:rsidRDefault="00316324" w:rsidP="009A149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16324" w:rsidRPr="00316324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1. Задачи и содержание пропаганды и информирования населения в области ГО и защиты</w:t>
      </w:r>
      <w:r w:rsidR="00127051" w:rsidRPr="00261510">
        <w:rPr>
          <w:sz w:val="24"/>
          <w:szCs w:val="24"/>
        </w:rPr>
        <w:t xml:space="preserve"> </w:t>
      </w:r>
      <w:r w:rsidR="00316324">
        <w:rPr>
          <w:sz w:val="24"/>
          <w:szCs w:val="24"/>
        </w:rPr>
        <w:t>от ЧС.</w:t>
      </w:r>
    </w:p>
    <w:p w:rsidR="00316324" w:rsidRPr="00207EBD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2. Организация пропаганды</w:t>
      </w:r>
      <w:r w:rsidR="00127051" w:rsidRPr="00261510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>и информирования</w:t>
      </w:r>
      <w:r w:rsidR="00127051" w:rsidRPr="00076B33">
        <w:rPr>
          <w:sz w:val="24"/>
          <w:szCs w:val="24"/>
        </w:rPr>
        <w:t xml:space="preserve"> </w:t>
      </w:r>
      <w:r w:rsidRPr="00261510">
        <w:rPr>
          <w:sz w:val="24"/>
          <w:szCs w:val="24"/>
        </w:rPr>
        <w:t xml:space="preserve">населения. </w:t>
      </w:r>
    </w:p>
    <w:p w:rsidR="00937E70" w:rsidRPr="00316324" w:rsidRDefault="00937E70" w:rsidP="009A1496">
      <w:pPr>
        <w:spacing w:line="360" w:lineRule="auto"/>
        <w:ind w:firstLine="709"/>
        <w:jc w:val="both"/>
        <w:rPr>
          <w:sz w:val="24"/>
          <w:szCs w:val="24"/>
        </w:rPr>
      </w:pPr>
      <w:r w:rsidRPr="00261510">
        <w:rPr>
          <w:sz w:val="24"/>
          <w:szCs w:val="24"/>
        </w:rPr>
        <w:t>3. Порядок взаимодействия со средствами массовой информации в интересах пропаганды и информирования населения в области ГО и защиты от ЧС</w:t>
      </w:r>
      <w:r w:rsidR="00316324" w:rsidRPr="00316324">
        <w:rPr>
          <w:sz w:val="24"/>
          <w:szCs w:val="24"/>
        </w:rPr>
        <w:t>.</w:t>
      </w:r>
    </w:p>
    <w:p w:rsidR="00127051" w:rsidRPr="00076B33" w:rsidRDefault="00127051" w:rsidP="00127051">
      <w:pPr>
        <w:spacing w:line="360" w:lineRule="auto"/>
        <w:ind w:left="142"/>
        <w:jc w:val="both"/>
        <w:rPr>
          <w:b/>
          <w:color w:val="0070C0"/>
          <w:sz w:val="24"/>
          <w:szCs w:val="24"/>
        </w:rPr>
      </w:pPr>
    </w:p>
    <w:p w:rsidR="00DE2F7A" w:rsidRPr="0052616B" w:rsidRDefault="00DE2F7A" w:rsidP="00DE2F7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DE2F7A" w:rsidRPr="0052616B" w:rsidRDefault="00DE2F7A" w:rsidP="00DE2F7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DE2F7A" w:rsidRPr="0052616B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DE2F7A" w:rsidRPr="000055B9" w:rsidRDefault="00DE2F7A" w:rsidP="00DE2F7A">
      <w:pPr>
        <w:spacing w:line="360" w:lineRule="auto"/>
        <w:jc w:val="center"/>
        <w:rPr>
          <w:b/>
          <w:sz w:val="24"/>
          <w:szCs w:val="24"/>
        </w:rPr>
      </w:pPr>
    </w:p>
    <w:p w:rsidR="00DE2F7A" w:rsidRPr="000055B9" w:rsidRDefault="00DE2F7A" w:rsidP="00DE2F7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8. УЧЕБНО-МАТЕРИАЛЬНАЯ БАЗА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DE2F7A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DE2F7A" w:rsidRPr="00862F15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DE2F7A" w:rsidRPr="00273E2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25 октября 2004 г. № 484 «Об утверждении типового паспорта безопасности территорий субъектов Российской Федерации и муниципальных образований»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России, Мининформсвязи России и Минкультуры России от 25 июля 2006 г. № 422/90/376 «Об утверждении Положения о системах оповещения населения».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СанПиН 2.6.1.2523-09 «Нормы радиационной безопасности (НРБ-99/2009)».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Учебная литература: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Аверьянов В. Т. и др. Прогнозирование устойчивости функционирования объектов отраслей экономики в чрезвычайных ситуациях: Учебное пособие / Под общ. ред. В.С. Артамонова. - СПб.: Изд-во СПбУ ГПС МЧС России, 2011.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 / Под общей редакцией В.А. Акимова; МЧС России. - М.: ФГУ ВНИИ ГОЧС (ФЦ), 2010.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Афлятунов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учеб. пособие для студ. учреждений высш. проф. образования / Б.С. Мастрюков. - М.: Издательский центр «Академия» ,2011.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Белокрылова Е.А. Постатейный комментарий к Федеральному закону от 9 января 1996 г. № З-ФЗ «О радиационной безопасности населения». - М.: Ай Пи Эр Медиа, 2009.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СПб.: Изд-во СПб ГПУ, 2008.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Измалков В.И., Измалков А.В. Радиационная и химическая безопасность населения. - М.: Деловой экспресс, 2005.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 .А. Владимирова. - М.: ФГУ ВНИИ ГОЧС (ФЦ), 2004.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Гладков С. А., Федянин В.И. Ликвидация последствий радиационных аварий: Учебное пособие. - Воронеж: Воронежский гос. технический ун-т, 2010.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Демиденко Г.П. Повышение устойчивости работы объектов народного хозяйства в военное время. - Киев, 1894 г.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Калайдов А.Н., Неровных А.Н., Заворотный А.Г., Симонов В.В. Тактика сил РСЧС и ГО: </w:t>
      </w:r>
      <w:r w:rsidRPr="000055B9">
        <w:rPr>
          <w:sz w:val="24"/>
          <w:szCs w:val="24"/>
        </w:rPr>
        <w:lastRenderedPageBreak/>
        <w:t>Учебное пособие / Под общ. ред. Овсяника. А.И. - М.: Академия ГПС МЧС России, 2010.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Корольков А.П., Терехин С.Н., Смирнов А.С., Таранцев А.А. Автоматизированные системы управления и связь. Учебное пособие, часть 2. - СПб.: СПбУ ГПС МЧС России, 2010.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Котик М.А. Психология и безопасность (2-е изд.). - Таллин.: Валгус, 1987.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Максимов М.Т., Ожагов Г.О. Радиоактивные загрязнения и их измерения, 1989 г.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Малкина-Пых И.Г. Психологическая помощь в кризисных ситуациях. - М.: Эксимо, 2008.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Методические рекомендации Роспотребнадзора «Санитарно</w:t>
      </w:r>
      <w:r w:rsidRPr="000055B9">
        <w:rPr>
          <w:sz w:val="24"/>
          <w:szCs w:val="24"/>
        </w:rPr>
        <w:softHyphen/>
        <w:t>просветительская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аварийно-спасательных работ: Учебное пособие / Г.Х. Харисов, А.Н. Калайдов, А.В. Фирсов. - М.: Академия ГПС МЧС России, 2011.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Перевосщиков В.Я. и др. Настольная книга руководителя (работника) структурного подразделения по ГОЧС. - М.: ИРБ, 2012.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DE2F7A" w:rsidRPr="000055B9" w:rsidRDefault="00DE2F7A" w:rsidP="00DE2F7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общ. ред. Р.Х. Цаликова; МЧС России. - М.: Деловой экспресс, 2007.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Алымов В.Т. Техногенный риск. Анализ и оценка: учеб. пособие для вузов / В.Т. Алымов, Н.П. Тарасова. – М.: ИКЦ "Академкнига", 2005. – 118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Апимониторинг химического оружия / Н.В. Козловская, Г.В. Ломаев. – </w:t>
      </w:r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 – 144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3) Брюхань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>Ф.Ф. Брюхань, М.В. Графкина, Е.Е. Сдобнякова. – М.: Форум, 2011. - 208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>М.: Пожнаука, 2009. – 126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r w:rsidRPr="000055B9">
        <w:rPr>
          <w:iCs/>
          <w:sz w:val="24"/>
          <w:szCs w:val="24"/>
        </w:rPr>
        <w:t>Арустамов Э.А., Косолапова Н.В., Прокопенко Н.А. </w:t>
      </w:r>
      <w:r w:rsidRPr="000055B9">
        <w:rPr>
          <w:sz w:val="24"/>
          <w:szCs w:val="24"/>
        </w:rPr>
        <w:t>14-е изд. - М.: 2015. - 176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>изнедеятельность и биосфера / В.А. Алексеенко. – М.: Логос, 2010. – 229 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Болтыров В.Б. Разломы и катастрофы: Учебное пособие / В.Б. Болтыров, Ю.В. Нарышкин. – Екатеринбург: Изд-во УГГУ, 2005. – 110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9) Бабуров В.П. Автоматические установки пожаротушения. Вчера. Сегодня. Завтра / В.П. Бабуров, В.В. Бабурин, В.И. Фомин. – М.: Пожнаука, 2007. – 294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10) Вандышев А.Р. Безопасность жизнедеятельности и медицина катастроф: Учебное пособие / А.Р. Вандышев. – М.: МарТ, 2006. – 320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Воробьев Ю.Л. Цунами: предупреждение и защита / Ю.Л. Воробьев, В.А. Акимов, Ю.И. Соколов. – М.: МЧС России, 2006. – 264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13) Воробьев Ю.Л. Предупреждение и ликвидация аварийных разливов нефти и нефтепродуктов. МЧС России, Акимов В.А., Соколов Ю.И.. – М.: Ин-октаво, 2005. – 368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14) Грачев В.А., Теребнев В.В., Поповский Д.В. Газодымозащитная служба. Учебно-методическое пособие. – 2-е изд., перераб. и доп. – М.: Пожнаука, 2009. – 328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15) Горшков В.И. Тушение пламени горючих жидкостей. Монография. – М.: Пожнаука, 2007. – 267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Электрон. текстовые данные.— М.: ПожКнига, 2012.— 190 c.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lastRenderedPageBreak/>
        <w:t>17) Губченко, Павел Павлович. Медико-санитарное обеспечение населения и действий сил в кризисных ситуациях [Текст] / П. П. Губченко ; М-во РФ по делам гражд. обороны, чрезвычайн. ситуациям и ликвидации последствий стихийн. бедствий. - Калуга : Манускрипт, 2005. - 527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18) Девисилов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 : учебное пособие - М.: ФОРУМ, 2012. — 352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Денисов В.В. (ред.) Экология. Учебное пособие для вузов. - 2-е изд., испр. и доп. - Ростов: ИЦ МарТ М, 2004. - 672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20) Долговидов А.В., Теребнев В.В. Автоматические установки порошкового пожаротушения. М.:Пожнаука, 2008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21) Корольченко А.Я., Трушкин.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Пожнаука, 2005. — 232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22) Основы пожарной безопасности предприятия. Полный курс пожарно-технического минимума – М.: Пожнаука, 2011. — 320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Пожаровзрывоопасность веществ и материалов и средства их тушения. Справочник: в 2-х ч. А. Я. Корольченко, Д. А. Корольченко – М.:Асс. Пожнаука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>.  – 774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Корольченко А.Я. Процессы горения и взрыва. М.: Пожнаука, 2007. — 266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25) Корольченко, А. Я. Средства огнезащиты: справочник / А. Я. Корольченко, О. Н. Корольченко. - Изд. 2-е, перераб. и доп. - М.: Пожнаука, 2009. – 560 с: ил.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26) Корольченко А. Я. Категорирование помещений и зданий по взрывопожарной и пожарной опасности / Александр Яковлевич Корольченко, Дмитрий Олегович Загорский. — М.: Изд-во "Пожнаука", 2010. — 118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>В. 3-е изд., испр. и доп. - Минск: Выш. шк., 2007. - 447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r w:rsidRPr="000055B9">
        <w:rPr>
          <w:sz w:val="24"/>
          <w:szCs w:val="24"/>
        </w:rPr>
        <w:t>Мазнев Н. И., Первая помощь подручными средствами. – М.: Эскимо, 2008. – 288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Охрана труда и профилактика профессиональных заболеваний: учебное пособие - Марченко Д.В. – Феникс, 2008. – 263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Георгий Минаев: Безопасность организации / Чегодаева С. А.  - Логос, 2008 г. – 368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Брушлинский Н.Н., Корольченко А.Я. (ред.). Моделирование пожаров и взрывов. Москва: Пожнаука, 2000. — 482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32) Пауткин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33)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DE2F7A" w:rsidRPr="000055B9" w:rsidRDefault="00DE2F7A" w:rsidP="00DE2F7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Биосфера: загрязнение, деградация, охрана: краткий толковый словарь: учебное пособие </w:t>
      </w:r>
      <w:r w:rsidRPr="000055B9">
        <w:rPr>
          <w:sz w:val="24"/>
          <w:szCs w:val="24"/>
          <w:shd w:val="clear" w:color="auto" w:fill="FFFFFF"/>
        </w:rPr>
        <w:lastRenderedPageBreak/>
        <w:t>для студентов биологических специальностей высших учебных заведений</w:t>
      </w:r>
    </w:p>
    <w:p w:rsidR="00DE2F7A" w:rsidRPr="000055B9" w:rsidRDefault="00DE2F7A" w:rsidP="00DE2F7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Л. К. Садовникова, Н. И. Суханова, С. Я. Трофимов. - Москва: Высшая школа. - 2007. - 123, [2]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35) Смелков Г.И. Пожарная безопасность электропроводок. М.: Кабель, 2009. – 328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36) Краткий курс пожарно-технического минимума: Учеб.-справ. пособие / Собурь С.В. — 10-е изд., перераб. — М.: ПожКнига, 2018. — 288 c.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37) С.В. Собурь. Огнетушители: Справочник. — 3-е изд., доп. (с изм.). — М.: Пожкнига, 2004. — 96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Собурь С.В. Пожарная безопасность предприятия. Курс пожарнотехнического минимума: Справочник. — 8-е изд., доп. (с изм.). — М.: Пожкнига, 2004. — 496 c.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учеб. пособие / В.В. Теребнев, Н.С. Артемьев, А.В. Подгрушный. - М. : Пожнаука, 2006 - Кн. 5 : Леса, торфяники, лесосклады : учебное пособие. - 2007. - 356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учеб. пособие / В.В. Теребнев, Н.С. Артемьев, А.В. Подгрушный. - М. : Пожнаука, 2006 - Кн. 4 : Объекты добычи, переработки и хранения горючих жидкостей и газов : учебное пособие. - 2007. - 324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41) Теребнев В.В., Грачев В.А., Теребнев А.В. Организация службы начальника караула пожарной части. - М.: Пожкнига, 2005.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Грачев В.А., Теребнев А.В. Организация службы начальника караула пожарной части. Пособие. — М.: ПожКнига, 2005. — 232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Шадрин К.В. Основы пожарного дела. М., 2006 – 324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44)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45) Теребнев В.В., Подгрушный А.В. Пожарная тактика. Основы тушения пожара. - М.: ГОЧС — 2009 —508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Грачев В.А. Справочник спасателя – пожарного. Справочник. — Москва: 2006. — 294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47) Теребнев, В. В. Пожарная техника. Пожарно-техническое вооружение. Устройство и применение. Кн.1: учеб. пособие / В. В. Теребнев, Н. И. Ульянов, В. А. Грачев. – М.: Пожнаука, 2007. – 328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48) Теребнев, В. В. Пожарная техника. Пожарные машины. Устройство и применение. Кн.2: учеб. пособие / В. В. Теребнев, Н. И. Ульянов, В. А. Грачев. – М.: Пожнаука, 2007. – 326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49) Теребнев В.В. Справочник руководителя тушения пожара.Тактические возможности пожарных подразделенийю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50) Трифонов, К. И. Физико-химические процессы в техносфере. Учебник / К.И. Трифонов, В.А. Девисилов. - М.: Форум, Инфра-М, 2015. - 256 c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 : учебник / Б. Н. Чумаков. - М. : Педагогическое общество России, 2006. - 256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52) Шароварников А.Ф., Шароварников С.А. Пенообразователи и пены для тушения пожаров. Состав, свойства, применение. - М.: Пожнаука, 2005. — 335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53) Швырев, Александр Андреевич. Анатомия человека [Текст] : для студентов вузов и колледжей / А. А. Швырев. - Изд. 7-е, испр. и доп. - Ростов-на-Дону : Феникс, 2012. - 188, [1]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 : учебник для вузов / В. Н. Шульгин ; под ред. Пучкова В. А. ; Акад. гос. противопожар. службы МЧС России, Акад. гражд. защиты МЧС России. - Екатеринбург : Деловая книга ; Москва : Академический проект, 2010. - 683, [1]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55) Сидоров П.И., Мосягин И.Г., Маруняк С.В. Психология катастроф: Учебник для вузов – Архангельск: Издательский центр СГМУ, 2007. — 657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56) Опасные ситуации техногенного характера и защита от них.  Петров С.В., Макашев В.А</w:t>
      </w:r>
      <w:r w:rsidRPr="000055B9">
        <w:rPr>
          <w:sz w:val="24"/>
          <w:szCs w:val="24"/>
        </w:rPr>
        <w:t>.  - М.: НЦ Энас, 2008. — 224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57) Феоктистова О.Г., Феоктистова Т.Г., Экзерцева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н/Д: Феникс, 2006. — 320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Лобачев А.И. Безопасность жизнедеятельности. Учебник. – 2-е изд. исп. и доп. – М.: Высшее образование, 2008. – 367 с. 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Кульпинов. - М.: Институт риска и безопасности, 2012. - 144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60) Практический минимум уполномоченного на решение задач в области гражданской обороны объекта [Текст] / С. В. Кульпинов ; [Ин-т риска и безопасности]. - Москва : Ин-т риска и безопасности, 2008. - 239, [1] с.</w:t>
      </w:r>
    </w:p>
    <w:p w:rsidR="00DE2F7A" w:rsidRPr="000055B9" w:rsidRDefault="00DE2F7A" w:rsidP="00DE2F7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61) Арустамов Э.А.</w:t>
      </w:r>
      <w:r w:rsidRPr="000055B9">
        <w:t xml:space="preserve"> </w:t>
      </w:r>
      <w:r w:rsidRPr="000055B9">
        <w:rPr>
          <w:sz w:val="24"/>
          <w:szCs w:val="24"/>
        </w:rPr>
        <w:t>Безопасность жизнедеятельности / Арустамов Э.А., Косолапова Н.В., Прокопенко Н.А. 14-е изд. - М.: 2015. - 176 с.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5) Меры пожарной безопасности в сельском населенном пункте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Ростовочные интервалы (мм) шлем-масок гражданских и общевойсковых противогазов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Перевод гражданской обороны организации с мирного на военное время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(СИЗ)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DE2F7A" w:rsidRPr="000055B9" w:rsidRDefault="00DE2F7A" w:rsidP="00DE2F7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38) 112 решаемые задачи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 Мероприятия и способы повышения устойчивости функционирования объектов экономики и жизнеобеспечения населения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Перевод  гражданской обороны с мирного на военное время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Переносной искровзрывобезопасный газосигнализатор ПГФ2М1-И1А «Метан»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Прибор химической разведки медицинский-ветеринарный (ПХР-МВ)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Незапотевающая плёнка «НП» триацетатная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Гопкалитовый патрон ДП-1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12) Самоспасатель УФМС ШАНС-Е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Газодымозащитный комплект ГДЗК-У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Самоспасатель фильтрующий ВК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Самоспасатель ФЕНИКС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Газодымозащитный респиратор ГДЗР «Шанс»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«Юнита»)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Салфетка безопасности противоожоговая «Эплан»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ОП-2(з)-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6) Персональные компьютеры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DE2F7A" w:rsidRPr="000055B9" w:rsidRDefault="00DE2F7A" w:rsidP="00DE2F7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DE2F7A" w:rsidRPr="000055B9" w:rsidRDefault="00DE2F7A" w:rsidP="00DE2F7A">
      <w:pPr>
        <w:spacing w:line="276" w:lineRule="auto"/>
        <w:ind w:firstLine="709"/>
        <w:jc w:val="both"/>
        <w:rPr>
          <w:sz w:val="24"/>
          <w:szCs w:val="24"/>
        </w:rPr>
      </w:pPr>
    </w:p>
    <w:p w:rsidR="00DE2F7A" w:rsidRPr="000055B9" w:rsidRDefault="00DE2F7A" w:rsidP="00DE2F7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DE2F7A" w:rsidRPr="000055B9" w:rsidRDefault="00DE2F7A" w:rsidP="00DE2F7A">
      <w:pPr>
        <w:rPr>
          <w:sz w:val="26"/>
          <w:szCs w:val="26"/>
        </w:rPr>
      </w:pPr>
    </w:p>
    <w:p w:rsidR="00DE2F7A" w:rsidRDefault="00DE2F7A" w:rsidP="00DE2F7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DE2F7A" w:rsidRPr="000055B9" w:rsidRDefault="00DE2F7A" w:rsidP="00DE2F7A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DE2F7A" w:rsidRPr="000055B9" w:rsidRDefault="00DE2F7A" w:rsidP="00DE2F7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DE2F7A" w:rsidRDefault="00DE2F7A" w:rsidP="00DE2F7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DE2F7A" w:rsidRDefault="00DE2F7A" w:rsidP="00DE2F7A">
      <w:pPr>
        <w:spacing w:after="200" w:line="276" w:lineRule="auto"/>
        <w:ind w:left="4253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Default="00DE2F7A" w:rsidP="00DE2F7A">
      <w:pPr>
        <w:spacing w:line="276" w:lineRule="auto"/>
        <w:rPr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4E30F0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207EBD" w:rsidRDefault="00DE2F7A" w:rsidP="00DE2F7A">
      <w:pPr>
        <w:spacing w:line="276" w:lineRule="auto"/>
        <w:rPr>
          <w:b/>
          <w:sz w:val="24"/>
          <w:szCs w:val="24"/>
        </w:rPr>
      </w:pPr>
    </w:p>
    <w:p w:rsidR="00DE2F7A" w:rsidRPr="00615A57" w:rsidRDefault="00DE2F7A" w:rsidP="00DE2F7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DE2F7A" w:rsidRDefault="00DE2F7A" w:rsidP="00DE2F7A">
      <w:pPr>
        <w:spacing w:line="360" w:lineRule="auto"/>
        <w:jc w:val="center"/>
        <w:rPr>
          <w:b/>
          <w:sz w:val="24"/>
          <w:szCs w:val="24"/>
        </w:rPr>
      </w:pPr>
    </w:p>
    <w:p w:rsidR="00DE2F7A" w:rsidRPr="00B072E2" w:rsidRDefault="00DE2F7A" w:rsidP="00DE2F7A">
      <w:pPr>
        <w:spacing w:after="200" w:line="276" w:lineRule="auto"/>
        <w:ind w:left="4253"/>
        <w:rPr>
          <w:sz w:val="24"/>
          <w:szCs w:val="24"/>
        </w:rPr>
      </w:pPr>
    </w:p>
    <w:p w:rsidR="00DE2F7A" w:rsidRDefault="00DE2F7A" w:rsidP="00DE2F7A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p w:rsidR="00437772" w:rsidRDefault="00437772" w:rsidP="00DE2F7A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437772" w:rsidSect="0041788C">
      <w:footerReference w:type="default" r:id="rId9"/>
      <w:pgSz w:w="12240" w:h="15840"/>
      <w:pgMar w:top="851" w:right="851" w:bottom="851" w:left="993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F7A" w:rsidRDefault="00DE2F7A" w:rsidP="001837F7">
      <w:r>
        <w:separator/>
      </w:r>
    </w:p>
  </w:endnote>
  <w:endnote w:type="continuationSeparator" w:id="0">
    <w:p w:rsidR="00DE2F7A" w:rsidRDefault="00DE2F7A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F7A" w:rsidRDefault="00C8714B">
    <w:pPr>
      <w:pStyle w:val="af3"/>
      <w:jc w:val="center"/>
    </w:pPr>
    <w:fldSimple w:instr=" PAGE   \* MERGEFORMAT ">
      <w:r w:rsidR="00207EBD">
        <w:rPr>
          <w:noProof/>
        </w:rPr>
        <w:t>39</w:t>
      </w:r>
    </w:fldSimple>
  </w:p>
  <w:p w:rsidR="00DE2F7A" w:rsidRDefault="00DE2F7A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F7A" w:rsidRDefault="00DE2F7A" w:rsidP="001837F7">
      <w:r>
        <w:separator/>
      </w:r>
    </w:p>
  </w:footnote>
  <w:footnote w:type="continuationSeparator" w:id="0">
    <w:p w:rsidR="00DE2F7A" w:rsidRDefault="00DE2F7A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DE531BC"/>
    <w:multiLevelType w:val="hybridMultilevel"/>
    <w:tmpl w:val="4C082290"/>
    <w:lvl w:ilvl="0" w:tplc="AC2A6D9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5"/>
  </w:num>
  <w:num w:numId="39">
    <w:abstractNumId w:val="2"/>
  </w:num>
  <w:num w:numId="40">
    <w:abstractNumId w:val="3"/>
  </w:num>
  <w:num w:numId="41">
    <w:abstractNumId w:val="6"/>
  </w:num>
  <w:num w:numId="42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2123C"/>
    <w:rsid w:val="000344A3"/>
    <w:rsid w:val="00034C11"/>
    <w:rsid w:val="0004067A"/>
    <w:rsid w:val="00051AD7"/>
    <w:rsid w:val="00054919"/>
    <w:rsid w:val="00074EE8"/>
    <w:rsid w:val="00076B33"/>
    <w:rsid w:val="00090BC1"/>
    <w:rsid w:val="00091DD9"/>
    <w:rsid w:val="00097891"/>
    <w:rsid w:val="000B0EA6"/>
    <w:rsid w:val="000B1913"/>
    <w:rsid w:val="000C2DCF"/>
    <w:rsid w:val="000D021A"/>
    <w:rsid w:val="000D5DB4"/>
    <w:rsid w:val="000E399B"/>
    <w:rsid w:val="000F3B6F"/>
    <w:rsid w:val="00100103"/>
    <w:rsid w:val="00102229"/>
    <w:rsid w:val="0010291C"/>
    <w:rsid w:val="00114461"/>
    <w:rsid w:val="00120844"/>
    <w:rsid w:val="00127051"/>
    <w:rsid w:val="001424E4"/>
    <w:rsid w:val="001547B3"/>
    <w:rsid w:val="001579FD"/>
    <w:rsid w:val="001837F7"/>
    <w:rsid w:val="001A270E"/>
    <w:rsid w:val="001A3BCF"/>
    <w:rsid w:val="001A6D52"/>
    <w:rsid w:val="001C1863"/>
    <w:rsid w:val="001C3D75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07EBD"/>
    <w:rsid w:val="002268F9"/>
    <w:rsid w:val="00230021"/>
    <w:rsid w:val="002339E4"/>
    <w:rsid w:val="00260F9B"/>
    <w:rsid w:val="00261510"/>
    <w:rsid w:val="002619F4"/>
    <w:rsid w:val="00284158"/>
    <w:rsid w:val="002A0D15"/>
    <w:rsid w:val="002C308C"/>
    <w:rsid w:val="002C35C4"/>
    <w:rsid w:val="002C3FAA"/>
    <w:rsid w:val="002E60FA"/>
    <w:rsid w:val="00300CF2"/>
    <w:rsid w:val="003072EB"/>
    <w:rsid w:val="00315894"/>
    <w:rsid w:val="00316324"/>
    <w:rsid w:val="003534A1"/>
    <w:rsid w:val="00354895"/>
    <w:rsid w:val="00374182"/>
    <w:rsid w:val="0037452F"/>
    <w:rsid w:val="00386AF9"/>
    <w:rsid w:val="00395561"/>
    <w:rsid w:val="00396EDA"/>
    <w:rsid w:val="003B0BA8"/>
    <w:rsid w:val="003B135A"/>
    <w:rsid w:val="003B53E4"/>
    <w:rsid w:val="003C1E6B"/>
    <w:rsid w:val="003C2D42"/>
    <w:rsid w:val="003C3367"/>
    <w:rsid w:val="003C3FDF"/>
    <w:rsid w:val="003C74E9"/>
    <w:rsid w:val="003E3139"/>
    <w:rsid w:val="00402DBB"/>
    <w:rsid w:val="00403E20"/>
    <w:rsid w:val="00412CD1"/>
    <w:rsid w:val="0041788C"/>
    <w:rsid w:val="004272FE"/>
    <w:rsid w:val="00434632"/>
    <w:rsid w:val="004351DD"/>
    <w:rsid w:val="00435A40"/>
    <w:rsid w:val="00437772"/>
    <w:rsid w:val="0045504A"/>
    <w:rsid w:val="004572B4"/>
    <w:rsid w:val="0047389E"/>
    <w:rsid w:val="004738EA"/>
    <w:rsid w:val="00474A38"/>
    <w:rsid w:val="00482037"/>
    <w:rsid w:val="004824E1"/>
    <w:rsid w:val="004A49EB"/>
    <w:rsid w:val="004A6ED2"/>
    <w:rsid w:val="004B05EA"/>
    <w:rsid w:val="004B1A88"/>
    <w:rsid w:val="004B4F5B"/>
    <w:rsid w:val="004B5800"/>
    <w:rsid w:val="004B5CC0"/>
    <w:rsid w:val="004C13AE"/>
    <w:rsid w:val="004C47CC"/>
    <w:rsid w:val="004C6589"/>
    <w:rsid w:val="004D13BD"/>
    <w:rsid w:val="004D66F2"/>
    <w:rsid w:val="004D7745"/>
    <w:rsid w:val="004E3A19"/>
    <w:rsid w:val="00520BA7"/>
    <w:rsid w:val="0053535C"/>
    <w:rsid w:val="0054018A"/>
    <w:rsid w:val="00541D74"/>
    <w:rsid w:val="00543CEE"/>
    <w:rsid w:val="00552331"/>
    <w:rsid w:val="00553B66"/>
    <w:rsid w:val="00554155"/>
    <w:rsid w:val="0057076E"/>
    <w:rsid w:val="00571118"/>
    <w:rsid w:val="0057133F"/>
    <w:rsid w:val="00571C73"/>
    <w:rsid w:val="00580A89"/>
    <w:rsid w:val="00587B51"/>
    <w:rsid w:val="005960DE"/>
    <w:rsid w:val="005A1D90"/>
    <w:rsid w:val="005A2A94"/>
    <w:rsid w:val="005B062A"/>
    <w:rsid w:val="005C6E95"/>
    <w:rsid w:val="005C7FC4"/>
    <w:rsid w:val="005E0068"/>
    <w:rsid w:val="005E067A"/>
    <w:rsid w:val="005E66E8"/>
    <w:rsid w:val="005F0276"/>
    <w:rsid w:val="00615DCA"/>
    <w:rsid w:val="006228D4"/>
    <w:rsid w:val="00641F22"/>
    <w:rsid w:val="0064515D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38CE"/>
    <w:rsid w:val="006C5F00"/>
    <w:rsid w:val="006E2386"/>
    <w:rsid w:val="006E76A0"/>
    <w:rsid w:val="00711B2D"/>
    <w:rsid w:val="00717957"/>
    <w:rsid w:val="00721775"/>
    <w:rsid w:val="00721CE7"/>
    <w:rsid w:val="007244DA"/>
    <w:rsid w:val="007319A1"/>
    <w:rsid w:val="00752ABF"/>
    <w:rsid w:val="007616EA"/>
    <w:rsid w:val="0076189A"/>
    <w:rsid w:val="00771913"/>
    <w:rsid w:val="0078774A"/>
    <w:rsid w:val="007977DB"/>
    <w:rsid w:val="007A0F40"/>
    <w:rsid w:val="007A76C1"/>
    <w:rsid w:val="007B2729"/>
    <w:rsid w:val="007C3680"/>
    <w:rsid w:val="007C533B"/>
    <w:rsid w:val="007E590E"/>
    <w:rsid w:val="007E7105"/>
    <w:rsid w:val="007F2B6E"/>
    <w:rsid w:val="007F7ABB"/>
    <w:rsid w:val="00815056"/>
    <w:rsid w:val="008235C3"/>
    <w:rsid w:val="00844989"/>
    <w:rsid w:val="00852630"/>
    <w:rsid w:val="00856E31"/>
    <w:rsid w:val="0086089D"/>
    <w:rsid w:val="0087274B"/>
    <w:rsid w:val="008A3A53"/>
    <w:rsid w:val="008C3247"/>
    <w:rsid w:val="008D0054"/>
    <w:rsid w:val="008E20D0"/>
    <w:rsid w:val="008E73B7"/>
    <w:rsid w:val="008F0E93"/>
    <w:rsid w:val="008F7628"/>
    <w:rsid w:val="00910CC1"/>
    <w:rsid w:val="0092053D"/>
    <w:rsid w:val="00937E70"/>
    <w:rsid w:val="009565C0"/>
    <w:rsid w:val="00962D6E"/>
    <w:rsid w:val="00992A20"/>
    <w:rsid w:val="009A1496"/>
    <w:rsid w:val="009B2850"/>
    <w:rsid w:val="009B4453"/>
    <w:rsid w:val="009B503A"/>
    <w:rsid w:val="009C2A2C"/>
    <w:rsid w:val="009C5C33"/>
    <w:rsid w:val="009E7DBE"/>
    <w:rsid w:val="009F5968"/>
    <w:rsid w:val="009F7156"/>
    <w:rsid w:val="00A16727"/>
    <w:rsid w:val="00A24C9E"/>
    <w:rsid w:val="00A56F76"/>
    <w:rsid w:val="00A67197"/>
    <w:rsid w:val="00A74513"/>
    <w:rsid w:val="00A75181"/>
    <w:rsid w:val="00A9027C"/>
    <w:rsid w:val="00AA1A01"/>
    <w:rsid w:val="00AA422A"/>
    <w:rsid w:val="00AA6E28"/>
    <w:rsid w:val="00AB2D4D"/>
    <w:rsid w:val="00AB30BD"/>
    <w:rsid w:val="00AC07B3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62F6"/>
    <w:rsid w:val="00B436D3"/>
    <w:rsid w:val="00B728AE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F6503"/>
    <w:rsid w:val="00C03C3B"/>
    <w:rsid w:val="00C04B99"/>
    <w:rsid w:val="00C0623C"/>
    <w:rsid w:val="00C1262B"/>
    <w:rsid w:val="00C25A01"/>
    <w:rsid w:val="00C35817"/>
    <w:rsid w:val="00C40B48"/>
    <w:rsid w:val="00C55CF0"/>
    <w:rsid w:val="00C57DC6"/>
    <w:rsid w:val="00C800A5"/>
    <w:rsid w:val="00C8714B"/>
    <w:rsid w:val="00C87957"/>
    <w:rsid w:val="00C93DD8"/>
    <w:rsid w:val="00C95533"/>
    <w:rsid w:val="00CA3948"/>
    <w:rsid w:val="00CE03E8"/>
    <w:rsid w:val="00CE3373"/>
    <w:rsid w:val="00CF6426"/>
    <w:rsid w:val="00D10AC7"/>
    <w:rsid w:val="00D12E5B"/>
    <w:rsid w:val="00D1531A"/>
    <w:rsid w:val="00D306C0"/>
    <w:rsid w:val="00D343A0"/>
    <w:rsid w:val="00D37435"/>
    <w:rsid w:val="00D37992"/>
    <w:rsid w:val="00D63E48"/>
    <w:rsid w:val="00D6410E"/>
    <w:rsid w:val="00D65D10"/>
    <w:rsid w:val="00D729EF"/>
    <w:rsid w:val="00D8354E"/>
    <w:rsid w:val="00D83DCB"/>
    <w:rsid w:val="00D918C3"/>
    <w:rsid w:val="00D93F2E"/>
    <w:rsid w:val="00DA0959"/>
    <w:rsid w:val="00DB1033"/>
    <w:rsid w:val="00DB20A3"/>
    <w:rsid w:val="00DB3EC6"/>
    <w:rsid w:val="00DB7045"/>
    <w:rsid w:val="00DD6B92"/>
    <w:rsid w:val="00DE2F7A"/>
    <w:rsid w:val="00DF2045"/>
    <w:rsid w:val="00DF53AC"/>
    <w:rsid w:val="00DF561F"/>
    <w:rsid w:val="00E00919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70362"/>
    <w:rsid w:val="00E71BF7"/>
    <w:rsid w:val="00E80F23"/>
    <w:rsid w:val="00E82533"/>
    <w:rsid w:val="00E8630D"/>
    <w:rsid w:val="00E9085D"/>
    <w:rsid w:val="00E918F5"/>
    <w:rsid w:val="00E96118"/>
    <w:rsid w:val="00EA2C74"/>
    <w:rsid w:val="00EA3774"/>
    <w:rsid w:val="00EA5CC6"/>
    <w:rsid w:val="00EA7848"/>
    <w:rsid w:val="00EC15D8"/>
    <w:rsid w:val="00EC234A"/>
    <w:rsid w:val="00EC67B4"/>
    <w:rsid w:val="00ED41AE"/>
    <w:rsid w:val="00EE59D8"/>
    <w:rsid w:val="00EE5C9E"/>
    <w:rsid w:val="00EF0621"/>
    <w:rsid w:val="00EF178B"/>
    <w:rsid w:val="00F029EB"/>
    <w:rsid w:val="00F043B0"/>
    <w:rsid w:val="00F045C5"/>
    <w:rsid w:val="00F05CAA"/>
    <w:rsid w:val="00F06211"/>
    <w:rsid w:val="00F36C55"/>
    <w:rsid w:val="00F37765"/>
    <w:rsid w:val="00F4004C"/>
    <w:rsid w:val="00F41FBE"/>
    <w:rsid w:val="00F43EB9"/>
    <w:rsid w:val="00F60CAF"/>
    <w:rsid w:val="00F71257"/>
    <w:rsid w:val="00F83FBB"/>
    <w:rsid w:val="00F92EA5"/>
    <w:rsid w:val="00F944F8"/>
    <w:rsid w:val="00F947BB"/>
    <w:rsid w:val="00FA12F0"/>
    <w:rsid w:val="00FA529F"/>
    <w:rsid w:val="00FC5132"/>
    <w:rsid w:val="00FC6E60"/>
    <w:rsid w:val="00FC7C2C"/>
    <w:rsid w:val="00FC7CD5"/>
    <w:rsid w:val="00FD35DC"/>
    <w:rsid w:val="00FD5B68"/>
    <w:rsid w:val="00FE1235"/>
    <w:rsid w:val="00FE17A4"/>
    <w:rsid w:val="00FE2117"/>
    <w:rsid w:val="00FE56A4"/>
    <w:rsid w:val="00FE6247"/>
    <w:rsid w:val="00FF3C06"/>
    <w:rsid w:val="00FF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4">
    <w:name w:val="Основной текст + 11 pt4"/>
    <w:aliases w:val="Полужирный5"/>
    <w:rsid w:val="00A9027C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12pt">
    <w:name w:val="Основной текст (2) + 12 pt"/>
    <w:basedOn w:val="28"/>
    <w:rsid w:val="00C0623C"/>
    <w:rPr>
      <w:rFonts w:eastAsia="Times New Roman"/>
      <w:b w:val="0"/>
      <w:i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99710-6D6A-42F0-9562-8EFC49B8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42</Pages>
  <Words>9384</Words>
  <Characters>63878</Characters>
  <Application>Microsoft Office Word</Application>
  <DocSecurity>0</DocSecurity>
  <Lines>532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umc</cp:lastModifiedBy>
  <cp:revision>2</cp:revision>
  <cp:lastPrinted>2020-03-26T07:57:00Z</cp:lastPrinted>
  <dcterms:created xsi:type="dcterms:W3CDTF">2019-07-29T07:00:00Z</dcterms:created>
  <dcterms:modified xsi:type="dcterms:W3CDTF">2021-01-29T05:15:00Z</dcterms:modified>
</cp:coreProperties>
</file>